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B7" w:rsidRDefault="004D5CCC">
      <w:pPr>
        <w:framePr w:h="0" w:hSpace="141" w:wrap="around" w:vAnchor="text" w:hAnchor="text" w:y="1"/>
        <w:rPr>
          <w:rFonts w:ascii="Roman-WP" w:hAnsi="Roman-WP"/>
          <w:smallCaps/>
          <w:sz w:val="24"/>
        </w:rPr>
      </w:pPr>
      <w:r>
        <w:rPr>
          <w:rFonts w:ascii="Roman-WP" w:hAnsi="Roman-WP"/>
          <w:smallCaps/>
          <w:noProof/>
          <w:sz w:val="24"/>
          <w:lang w:val="fr-BE"/>
        </w:rPr>
        <w:drawing>
          <wp:inline distT="0" distB="0" distL="0" distR="0">
            <wp:extent cx="1874520" cy="15430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1543050"/>
                    </a:xfrm>
                    <a:prstGeom prst="rect">
                      <a:avLst/>
                    </a:prstGeom>
                    <a:noFill/>
                    <a:ln>
                      <a:noFill/>
                    </a:ln>
                  </pic:spPr>
                </pic:pic>
              </a:graphicData>
            </a:graphic>
          </wp:inline>
        </w:drawing>
      </w:r>
    </w:p>
    <w:p w:rsidR="00B42CB7" w:rsidRPr="004D5CCC" w:rsidRDefault="00B42CB7">
      <w:pPr>
        <w:rPr>
          <w:rFonts w:ascii="Roman-WP" w:hAnsi="Roman-WP"/>
          <w:smallCaps/>
          <w:sz w:val="24"/>
          <w14:shadow w14:blurRad="50800" w14:dist="38100" w14:dir="2700000" w14:sx="100000" w14:sy="100000" w14:kx="0" w14:ky="0" w14:algn="tl">
            <w14:srgbClr w14:val="000000">
              <w14:alpha w14:val="60000"/>
            </w14:srgbClr>
          </w14:shadow>
        </w:rPr>
      </w:pPr>
    </w:p>
    <w:p w:rsidR="00B42CB7" w:rsidRDefault="00B42CB7">
      <w:pPr>
        <w:rPr>
          <w:rFonts w:ascii="Roman-WP" w:hAnsi="Roman-WP"/>
          <w:sz w:val="24"/>
        </w:rPr>
      </w:pPr>
    </w:p>
    <w:p w:rsidR="00B42CB7" w:rsidRDefault="00AA63A5">
      <w:pPr>
        <w:jc w:val="center"/>
        <w:rPr>
          <w:sz w:val="24"/>
        </w:rPr>
      </w:pPr>
      <w:r>
        <w:rPr>
          <w:rFonts w:ascii="Algerian" w:hAnsi="Algerian"/>
          <w:sz w:val="72"/>
        </w:rPr>
        <w:t>LOI DE HENRY.</w:t>
      </w:r>
    </w:p>
    <w:p w:rsidR="00B42CB7" w:rsidRDefault="00AA63A5">
      <w:pPr>
        <w:spacing w:line="240" w:lineRule="exact"/>
        <w:rPr>
          <w:sz w:val="24"/>
        </w:rPr>
      </w:pPr>
      <w:r>
        <w:rPr>
          <w:sz w:val="24"/>
        </w:rPr>
        <w:t xml:space="preserve">                                       </w:t>
      </w:r>
    </w:p>
    <w:p w:rsidR="00B42CB7" w:rsidRDefault="00B42CB7">
      <w:pPr>
        <w:pStyle w:val="Titre1"/>
        <w:ind w:hanging="11"/>
      </w:pPr>
    </w:p>
    <w:p w:rsidR="00B42CB7" w:rsidRDefault="00B42CB7">
      <w:pPr>
        <w:pStyle w:val="Titre1"/>
        <w:ind w:hanging="11"/>
      </w:pPr>
    </w:p>
    <w:p w:rsidR="00B42CB7" w:rsidRDefault="00B42CB7">
      <w:pPr>
        <w:pStyle w:val="Titre1"/>
        <w:ind w:hanging="11"/>
      </w:pPr>
    </w:p>
    <w:p w:rsidR="00B42CB7" w:rsidRDefault="00AA63A5">
      <w:pPr>
        <w:pStyle w:val="Titre1"/>
        <w:ind w:hanging="11"/>
      </w:pPr>
      <w:r>
        <w:t xml:space="preserve">1. Dissolution des gaz dans les liquides. </w:t>
      </w:r>
    </w:p>
    <w:p w:rsidR="00B42CB7" w:rsidRDefault="00B42CB7">
      <w:pPr>
        <w:spacing w:line="240" w:lineRule="exact"/>
        <w:rPr>
          <w:sz w:val="24"/>
        </w:rPr>
      </w:pPr>
    </w:p>
    <w:p w:rsidR="00B42CB7" w:rsidRDefault="00AA63A5">
      <w:pPr>
        <w:spacing w:line="240" w:lineRule="exact"/>
        <w:rPr>
          <w:sz w:val="24"/>
        </w:rPr>
      </w:pPr>
      <w:r>
        <w:rPr>
          <w:sz w:val="24"/>
        </w:rPr>
        <w:t>Lorsqu’un gaz est mis en contact avec un liquide, différents phénomènes vont intervenir.</w:t>
      </w:r>
    </w:p>
    <w:p w:rsidR="00B42CB7" w:rsidRDefault="00B42CB7">
      <w:pPr>
        <w:spacing w:line="240" w:lineRule="exact"/>
        <w:jc w:val="both"/>
        <w:rPr>
          <w:sz w:val="24"/>
        </w:rPr>
      </w:pPr>
    </w:p>
    <w:p w:rsidR="00B42CB7" w:rsidRDefault="00AA63A5">
      <w:pPr>
        <w:spacing w:line="240" w:lineRule="exact"/>
        <w:jc w:val="both"/>
        <w:rPr>
          <w:sz w:val="24"/>
        </w:rPr>
      </w:pPr>
      <w:r>
        <w:rPr>
          <w:sz w:val="24"/>
        </w:rPr>
        <w:t>A l'état initial, la molécule de gaz est entièrement sous sa forme gazeuse. Elle s'insère dans le liquide et se crée un espace qui lui est propre.</w:t>
      </w:r>
    </w:p>
    <w:p w:rsidR="00B42CB7" w:rsidRDefault="00B42CB7">
      <w:pPr>
        <w:rPr>
          <w:sz w:val="24"/>
        </w:rPr>
      </w:pPr>
    </w:p>
    <w:p w:rsidR="00B42CB7" w:rsidRDefault="00AA63A5">
      <w:pPr>
        <w:spacing w:line="240" w:lineRule="exact"/>
        <w:rPr>
          <w:sz w:val="24"/>
        </w:rPr>
      </w:pPr>
      <w:r>
        <w:rPr>
          <w:sz w:val="24"/>
        </w:rPr>
        <w:t xml:space="preserve">C'est le phénomène de </w:t>
      </w:r>
      <w:r>
        <w:rPr>
          <w:sz w:val="24"/>
          <w:u w:val="single"/>
        </w:rPr>
        <w:t>diffusion</w:t>
      </w:r>
      <w:r>
        <w:rPr>
          <w:sz w:val="24"/>
        </w:rPr>
        <w:t>, qui a lieu essentie</w:t>
      </w:r>
      <w:r w:rsidR="00D21887">
        <w:rPr>
          <w:sz w:val="24"/>
        </w:rPr>
        <w:t>llement à la surface du liquide et est quasiment immédiat.</w:t>
      </w:r>
    </w:p>
    <w:p w:rsidR="00B42CB7" w:rsidRDefault="00B42CB7">
      <w:pPr>
        <w:rPr>
          <w:sz w:val="24"/>
        </w:rPr>
      </w:pPr>
    </w:p>
    <w:p w:rsidR="00B42CB7" w:rsidRDefault="00AA63A5">
      <w:pPr>
        <w:spacing w:line="240" w:lineRule="exact"/>
        <w:jc w:val="both"/>
        <w:rPr>
          <w:sz w:val="24"/>
        </w:rPr>
      </w:pPr>
      <w:r>
        <w:rPr>
          <w:sz w:val="24"/>
        </w:rPr>
        <w:t xml:space="preserve">Dans un deuxième temps, </w:t>
      </w:r>
      <w:r w:rsidR="00D21887">
        <w:rPr>
          <w:sz w:val="24"/>
        </w:rPr>
        <w:t>les molécules dissoutes envahissent petit à petit l’entièreté du liquide. I</w:t>
      </w:r>
      <w:r>
        <w:rPr>
          <w:sz w:val="24"/>
        </w:rPr>
        <w:t>l s'établit entre l</w:t>
      </w:r>
      <w:r w:rsidR="00D21887">
        <w:rPr>
          <w:sz w:val="24"/>
        </w:rPr>
        <w:t>es</w:t>
      </w:r>
      <w:r>
        <w:rPr>
          <w:sz w:val="24"/>
        </w:rPr>
        <w:t xml:space="preserve"> molécule</w:t>
      </w:r>
      <w:r w:rsidR="00D21887">
        <w:rPr>
          <w:sz w:val="24"/>
        </w:rPr>
        <w:t>s</w:t>
      </w:r>
      <w:r>
        <w:rPr>
          <w:sz w:val="24"/>
        </w:rPr>
        <w:t xml:space="preserve"> de gaz et le solvant des interactions chimiques dont la conséquence est de stabiliser le gaz dans le liquide.</w:t>
      </w:r>
    </w:p>
    <w:p w:rsidR="00B42CB7" w:rsidRDefault="00B42CB7">
      <w:pPr>
        <w:rPr>
          <w:sz w:val="24"/>
        </w:rPr>
      </w:pPr>
    </w:p>
    <w:p w:rsidR="00B42CB7" w:rsidRDefault="00AA63A5">
      <w:pPr>
        <w:spacing w:line="240" w:lineRule="exact"/>
        <w:rPr>
          <w:sz w:val="24"/>
        </w:rPr>
      </w:pPr>
      <w:r>
        <w:rPr>
          <w:sz w:val="24"/>
        </w:rPr>
        <w:t xml:space="preserve">C'est le phénomène de </w:t>
      </w:r>
      <w:r>
        <w:rPr>
          <w:sz w:val="24"/>
          <w:u w:val="single"/>
        </w:rPr>
        <w:t>dissolution</w:t>
      </w:r>
      <w:r>
        <w:rPr>
          <w:sz w:val="24"/>
        </w:rPr>
        <w:t xml:space="preserve"> du gaz dans le liquide.</w:t>
      </w:r>
      <w:r w:rsidR="00D21887">
        <w:rPr>
          <w:sz w:val="24"/>
        </w:rPr>
        <w:t xml:space="preserve"> Ce phénomène est d’autant plus rapide que la surface de contact est grande, que le gaz est soluble, que le solvant est actif.</w:t>
      </w:r>
    </w:p>
    <w:p w:rsidR="00B42CB7" w:rsidRDefault="00B42CB7">
      <w:pPr>
        <w:rPr>
          <w:sz w:val="24"/>
        </w:rPr>
      </w:pPr>
    </w:p>
    <w:p w:rsidR="00B42CB7" w:rsidRDefault="00B42CB7">
      <w:pPr>
        <w:rPr>
          <w:sz w:val="24"/>
        </w:rPr>
      </w:pPr>
    </w:p>
    <w:p w:rsidR="00B42CB7" w:rsidRDefault="00AA63A5">
      <w:pPr>
        <w:spacing w:line="240" w:lineRule="exact"/>
        <w:rPr>
          <w:sz w:val="24"/>
        </w:rPr>
      </w:pPr>
      <w:r>
        <w:rPr>
          <w:sz w:val="24"/>
        </w:rPr>
        <w:t xml:space="preserve">            Exemples de </w:t>
      </w:r>
      <w:r>
        <w:rPr>
          <w:i/>
          <w:sz w:val="24"/>
        </w:rPr>
        <w:t>solvants</w:t>
      </w:r>
      <w:r>
        <w:rPr>
          <w:sz w:val="24"/>
        </w:rPr>
        <w:t xml:space="preserve">   - les graisses.</w:t>
      </w:r>
    </w:p>
    <w:p w:rsidR="00B42CB7" w:rsidRDefault="00AA63A5">
      <w:pPr>
        <w:spacing w:line="240" w:lineRule="exact"/>
        <w:rPr>
          <w:sz w:val="24"/>
        </w:rPr>
      </w:pPr>
      <w:r>
        <w:rPr>
          <w:sz w:val="24"/>
        </w:rPr>
        <w:t xml:space="preserve">                                                  - le sang et les muscles.</w:t>
      </w:r>
    </w:p>
    <w:p w:rsidR="00B42CB7" w:rsidRDefault="00AA63A5">
      <w:pPr>
        <w:spacing w:line="240" w:lineRule="exact"/>
        <w:rPr>
          <w:sz w:val="24"/>
        </w:rPr>
      </w:pPr>
      <w:r>
        <w:rPr>
          <w:sz w:val="24"/>
        </w:rPr>
        <w:t xml:space="preserve">                                                  - l'eau.</w:t>
      </w:r>
    </w:p>
    <w:p w:rsidR="00B42CB7" w:rsidRDefault="00B42CB7">
      <w:pPr>
        <w:rPr>
          <w:sz w:val="24"/>
        </w:rPr>
      </w:pPr>
    </w:p>
    <w:p w:rsidR="00B42CB7" w:rsidRDefault="00B42CB7">
      <w:pPr>
        <w:rPr>
          <w:sz w:val="24"/>
        </w:rPr>
      </w:pPr>
    </w:p>
    <w:p w:rsidR="00B42CB7" w:rsidRDefault="00AA63A5">
      <w:pPr>
        <w:spacing w:line="240" w:lineRule="exact"/>
        <w:jc w:val="both"/>
        <w:rPr>
          <w:sz w:val="24"/>
        </w:rPr>
      </w:pPr>
      <w:r>
        <w:rPr>
          <w:sz w:val="24"/>
        </w:rPr>
        <w:t xml:space="preserve">Au bout d'un certain temps, s'établit un </w:t>
      </w:r>
      <w:r>
        <w:rPr>
          <w:b/>
          <w:sz w:val="24"/>
          <w:u w:val="single"/>
        </w:rPr>
        <w:t>état d'équilibre</w:t>
      </w:r>
      <w:r>
        <w:rPr>
          <w:sz w:val="24"/>
        </w:rPr>
        <w:t xml:space="preserve"> entre le gaz et le liquide : le  liquide contient le maximum de gaz qu'il lui est possible de dissoudre dans les conditions de température et de pression considérées. C'est la </w:t>
      </w:r>
      <w:r>
        <w:rPr>
          <w:b/>
          <w:sz w:val="24"/>
          <w:u w:val="single"/>
        </w:rPr>
        <w:t>saturation</w:t>
      </w:r>
      <w:r>
        <w:rPr>
          <w:b/>
          <w:sz w:val="24"/>
        </w:rPr>
        <w:t>.</w:t>
      </w:r>
      <w:r>
        <w:rPr>
          <w:sz w:val="24"/>
        </w:rPr>
        <w:t xml:space="preserve"> Un certain nombre de molécules de gaz continuent à pénétrer dans le liquide mais le même nombre de molécules de gaz dissoutes reprennent leur forme gazeuse et s'échappent du liquide.</w:t>
      </w:r>
    </w:p>
    <w:p w:rsidR="00B42CB7" w:rsidRDefault="00B42CB7">
      <w:pPr>
        <w:spacing w:line="240" w:lineRule="exact"/>
        <w:rPr>
          <w:b/>
          <w:sz w:val="24"/>
        </w:rPr>
      </w:pPr>
    </w:p>
    <w:p w:rsidR="00B42CB7" w:rsidRDefault="00AA63A5">
      <w:pPr>
        <w:spacing w:line="240" w:lineRule="exact"/>
        <w:jc w:val="both"/>
        <w:rPr>
          <w:b/>
          <w:sz w:val="24"/>
        </w:rPr>
      </w:pPr>
      <w:r>
        <w:rPr>
          <w:sz w:val="24"/>
        </w:rPr>
        <w:t>Toute modification des conditions extérieures va mettre</w:t>
      </w:r>
      <w:r>
        <w:rPr>
          <w:b/>
          <w:sz w:val="24"/>
        </w:rPr>
        <w:t xml:space="preserve"> </w:t>
      </w:r>
      <w:r>
        <w:rPr>
          <w:sz w:val="24"/>
        </w:rPr>
        <w:t>le liquide et le gaz dans un état de déséquilibre. Cet état est instable et va entraîner des phénomènes qui dirigeront l’ensemble vers un nouvel état d’équilibre, vers une nouvelle saturation.</w:t>
      </w:r>
    </w:p>
    <w:p w:rsidR="00B42CB7" w:rsidRDefault="00B42CB7">
      <w:pPr>
        <w:spacing w:line="240" w:lineRule="exact"/>
        <w:rPr>
          <w:sz w:val="24"/>
        </w:rPr>
      </w:pPr>
    </w:p>
    <w:p w:rsidR="00B42CB7" w:rsidRDefault="00B42CB7">
      <w:pPr>
        <w:rPr>
          <w:sz w:val="24"/>
        </w:rPr>
      </w:pPr>
    </w:p>
    <w:p w:rsidR="00B42CB7" w:rsidRDefault="00AA63A5">
      <w:pPr>
        <w:spacing w:line="240" w:lineRule="exact"/>
        <w:rPr>
          <w:sz w:val="24"/>
        </w:rPr>
      </w:pPr>
      <w:r>
        <w:rPr>
          <w:sz w:val="24"/>
        </w:rPr>
        <w:t>En plongée les phénomènes suivants vont se  produire:</w:t>
      </w:r>
    </w:p>
    <w:p w:rsidR="00B42CB7" w:rsidRDefault="00B42CB7">
      <w:pPr>
        <w:rPr>
          <w:sz w:val="24"/>
        </w:rPr>
      </w:pPr>
    </w:p>
    <w:p w:rsidR="00B42CB7" w:rsidRDefault="00AA63A5">
      <w:pPr>
        <w:spacing w:line="240" w:lineRule="exact"/>
        <w:jc w:val="both"/>
        <w:rPr>
          <w:sz w:val="24"/>
        </w:rPr>
      </w:pPr>
      <w:r>
        <w:rPr>
          <w:sz w:val="24"/>
        </w:rPr>
        <w:t xml:space="preserve">     1°. A la descente, c’est la phase de compression, la pression du gaz à la surface du liquide augmente, le gaz va se dissoudre dans le solvant (eau, sang,...) et se glisser</w:t>
      </w:r>
      <w:r>
        <w:rPr>
          <w:b/>
          <w:sz w:val="24"/>
        </w:rPr>
        <w:t xml:space="preserve"> dans les lacunes (interstices).</w:t>
      </w:r>
      <w:r>
        <w:rPr>
          <w:sz w:val="24"/>
        </w:rPr>
        <w:t xml:space="preserve"> On est en état de </w:t>
      </w:r>
      <w:r>
        <w:rPr>
          <w:b/>
          <w:sz w:val="24"/>
        </w:rPr>
        <w:t>SOUS-SATURATION</w:t>
      </w:r>
      <w:r>
        <w:rPr>
          <w:sz w:val="24"/>
        </w:rPr>
        <w:t>.</w:t>
      </w:r>
    </w:p>
    <w:p w:rsidR="00B42CB7" w:rsidRDefault="00AA63A5">
      <w:pPr>
        <w:spacing w:line="240" w:lineRule="exact"/>
        <w:jc w:val="both"/>
        <w:rPr>
          <w:sz w:val="24"/>
        </w:rPr>
      </w:pPr>
      <w:r>
        <w:rPr>
          <w:sz w:val="24"/>
        </w:rPr>
        <w:t xml:space="preserve">Les processus mis en </w:t>
      </w:r>
      <w:proofErr w:type="spellStart"/>
      <w:r>
        <w:rPr>
          <w:sz w:val="24"/>
        </w:rPr>
        <w:t>oeuvre</w:t>
      </w:r>
      <w:proofErr w:type="spellEnd"/>
      <w:r>
        <w:rPr>
          <w:sz w:val="24"/>
        </w:rPr>
        <w:t xml:space="preserve"> pour revenir à l’équilibre sont la diffusion et la dissolution.</w:t>
      </w:r>
    </w:p>
    <w:p w:rsidR="00B42CB7" w:rsidRDefault="00B42CB7">
      <w:pPr>
        <w:spacing w:line="240" w:lineRule="exact"/>
        <w:jc w:val="both"/>
        <w:rPr>
          <w:sz w:val="24"/>
        </w:rPr>
      </w:pPr>
    </w:p>
    <w:p w:rsidR="00B42CB7" w:rsidRDefault="00AA63A5">
      <w:pPr>
        <w:jc w:val="both"/>
        <w:rPr>
          <w:sz w:val="24"/>
        </w:rPr>
      </w:pPr>
      <w:r>
        <w:rPr>
          <w:sz w:val="24"/>
        </w:rPr>
        <w:lastRenderedPageBreak/>
        <w:t xml:space="preserve">     2°. Sur le fond, on tend vers l'équilibre: la </w:t>
      </w:r>
      <w:r>
        <w:rPr>
          <w:b/>
          <w:sz w:val="24"/>
        </w:rPr>
        <w:t>SATURATION</w:t>
      </w:r>
      <w:r>
        <w:rPr>
          <w:sz w:val="24"/>
        </w:rPr>
        <w:t>. Cependant, tous les tissus n’atteindront pas cet état de saturation, bien loin de là</w:t>
      </w:r>
      <w:r w:rsidR="00D21887">
        <w:rPr>
          <w:sz w:val="24"/>
        </w:rPr>
        <w:t>,</w:t>
      </w:r>
      <w:r>
        <w:rPr>
          <w:sz w:val="24"/>
        </w:rPr>
        <w:t xml:space="preserve"> car cela demande un temps </w:t>
      </w:r>
      <w:r w:rsidR="002E10F0">
        <w:rPr>
          <w:sz w:val="24"/>
        </w:rPr>
        <w:t xml:space="preserve">beaucoup </w:t>
      </w:r>
      <w:r>
        <w:rPr>
          <w:sz w:val="24"/>
        </w:rPr>
        <w:t>trop long.</w:t>
      </w:r>
    </w:p>
    <w:p w:rsidR="00B42CB7" w:rsidRDefault="00B42CB7">
      <w:pPr>
        <w:jc w:val="both"/>
        <w:rPr>
          <w:sz w:val="24"/>
        </w:rPr>
      </w:pPr>
    </w:p>
    <w:p w:rsidR="00B42CB7" w:rsidRDefault="00AA63A5">
      <w:pPr>
        <w:jc w:val="both"/>
        <w:rPr>
          <w:sz w:val="24"/>
        </w:rPr>
      </w:pPr>
      <w:r>
        <w:rPr>
          <w:sz w:val="24"/>
        </w:rPr>
        <w:t xml:space="preserve">    3°. A la remontée, la pression du gaz à la surface des liquides se met à diminuer instantanément. Mais, certains tissus restent en sous-saturation et par conséquent continuent à saturer pendant une partie de la remontée. D’autres tissus, notamment ceux qui avaient atteint la saturation, se trouvent en état de </w:t>
      </w:r>
      <w:r>
        <w:rPr>
          <w:b/>
          <w:caps/>
          <w:sz w:val="24"/>
        </w:rPr>
        <w:t>sur-saturation</w:t>
      </w:r>
      <w:r>
        <w:rPr>
          <w:sz w:val="24"/>
        </w:rPr>
        <w:t xml:space="preserve">: les molécules de gaz s’échappent progressivement du liquide. Le processus mis en </w:t>
      </w:r>
      <w:proofErr w:type="spellStart"/>
      <w:r>
        <w:rPr>
          <w:sz w:val="24"/>
        </w:rPr>
        <w:t>oeuvre</w:t>
      </w:r>
      <w:proofErr w:type="spellEnd"/>
      <w:r>
        <w:rPr>
          <w:sz w:val="24"/>
        </w:rPr>
        <w:t xml:space="preserve"> pour revenir à l’équilibre s’appelle élimination ou désaturation.</w:t>
      </w:r>
    </w:p>
    <w:p w:rsidR="00B42CB7" w:rsidRDefault="00B42CB7">
      <w:pPr>
        <w:jc w:val="both"/>
        <w:rPr>
          <w:sz w:val="24"/>
        </w:rPr>
      </w:pPr>
    </w:p>
    <w:p w:rsidR="00B42CB7" w:rsidRDefault="00AA63A5">
      <w:pPr>
        <w:jc w:val="both"/>
        <w:rPr>
          <w:b/>
          <w:sz w:val="24"/>
        </w:rPr>
      </w:pPr>
      <w:r>
        <w:rPr>
          <w:sz w:val="24"/>
        </w:rPr>
        <w:t xml:space="preserve">  4°. A la fin de la remontée et particulièrement à la surface tous les tissus sont en </w:t>
      </w:r>
      <w:r>
        <w:rPr>
          <w:b/>
          <w:caps/>
          <w:sz w:val="24"/>
        </w:rPr>
        <w:t>sur-saturation</w:t>
      </w:r>
      <w:r>
        <w:rPr>
          <w:b/>
          <w:sz w:val="24"/>
        </w:rPr>
        <w:t>.</w:t>
      </w:r>
    </w:p>
    <w:p w:rsidR="00B42CB7" w:rsidRDefault="00B42CB7">
      <w:pPr>
        <w:spacing w:line="240" w:lineRule="exact"/>
        <w:jc w:val="both"/>
        <w:rPr>
          <w:b/>
          <w:sz w:val="24"/>
        </w:rPr>
      </w:pPr>
    </w:p>
    <w:p w:rsidR="00B42CB7" w:rsidRDefault="00AA63A5">
      <w:pPr>
        <w:spacing w:line="240" w:lineRule="exact"/>
        <w:jc w:val="both"/>
        <w:rPr>
          <w:sz w:val="24"/>
        </w:rPr>
      </w:pPr>
      <w:r>
        <w:rPr>
          <w:sz w:val="24"/>
        </w:rPr>
        <w:t xml:space="preserve">Si la diminution de pression extérieure est trop rapide, la structure de l'édifice sera </w:t>
      </w:r>
      <w:r>
        <w:rPr>
          <w:b/>
          <w:sz w:val="24"/>
        </w:rPr>
        <w:t>mécaniquement</w:t>
      </w:r>
      <w:r>
        <w:rPr>
          <w:sz w:val="24"/>
        </w:rPr>
        <w:t xml:space="preserve"> détruite. Les molécules de gaz seront libérées sous forme de noyaux gazeux.</w:t>
      </w:r>
    </w:p>
    <w:p w:rsidR="00B42CB7" w:rsidRDefault="00B42CB7">
      <w:pPr>
        <w:rPr>
          <w:sz w:val="24"/>
        </w:rPr>
      </w:pPr>
    </w:p>
    <w:p w:rsidR="00B42CB7" w:rsidRDefault="00AA63A5">
      <w:pPr>
        <w:pStyle w:val="Titre1"/>
      </w:pPr>
      <w:r>
        <w:t>2.  Loi de Henry.</w:t>
      </w:r>
    </w:p>
    <w:p w:rsidR="00B42CB7" w:rsidRDefault="00B42CB7">
      <w:pPr>
        <w:spacing w:line="240" w:lineRule="exact"/>
        <w:rPr>
          <w:sz w:val="24"/>
        </w:rPr>
      </w:pPr>
    </w:p>
    <w:p w:rsidR="00B42CB7" w:rsidRDefault="00B42CB7">
      <w:pPr>
        <w:rPr>
          <w:sz w:val="24"/>
        </w:rPr>
      </w:pPr>
    </w:p>
    <w:p w:rsidR="00B42CB7" w:rsidRDefault="00AA63A5">
      <w:pPr>
        <w:spacing w:line="240" w:lineRule="exact"/>
        <w:jc w:val="both"/>
        <w:rPr>
          <w:sz w:val="24"/>
        </w:rPr>
      </w:pPr>
      <w:r>
        <w:rPr>
          <w:sz w:val="24"/>
          <w:u w:val="single"/>
        </w:rPr>
        <w:t>Enoncé:</w:t>
      </w:r>
      <w:r>
        <w:rPr>
          <w:sz w:val="24"/>
        </w:rPr>
        <w:t xml:space="preserve"> - A température donnée, la quantité de gaz dissous à saturation dans un solvant liquide est </w:t>
      </w:r>
      <w:r>
        <w:rPr>
          <w:b/>
          <w:sz w:val="24"/>
        </w:rPr>
        <w:t>proportionnelle</w:t>
      </w:r>
      <w:r>
        <w:rPr>
          <w:sz w:val="24"/>
        </w:rPr>
        <w:t xml:space="preserve"> à la  pression du gaz au-dessus de ce solvant.</w:t>
      </w:r>
    </w:p>
    <w:p w:rsidR="00B42CB7" w:rsidRDefault="00B42CB7">
      <w:pPr>
        <w:rPr>
          <w:sz w:val="24"/>
        </w:rPr>
      </w:pPr>
    </w:p>
    <w:p w:rsidR="00B42CB7" w:rsidRDefault="00AA63A5">
      <w:pPr>
        <w:spacing w:line="240" w:lineRule="exact"/>
        <w:rPr>
          <w:sz w:val="24"/>
        </w:rPr>
      </w:pPr>
      <w:r>
        <w:rPr>
          <w:sz w:val="24"/>
        </w:rPr>
        <w:t xml:space="preserve">     a) Cette quantité dépend:</w:t>
      </w:r>
    </w:p>
    <w:p w:rsidR="00B42CB7" w:rsidRDefault="00AA63A5">
      <w:pPr>
        <w:spacing w:line="240" w:lineRule="exact"/>
        <w:rPr>
          <w:sz w:val="24"/>
        </w:rPr>
      </w:pPr>
      <w:r>
        <w:rPr>
          <w:sz w:val="24"/>
        </w:rPr>
        <w:t xml:space="preserve">          1. pour un même gaz de la quantité de solvant.</w:t>
      </w:r>
    </w:p>
    <w:p w:rsidR="00B42CB7" w:rsidRDefault="00AA63A5">
      <w:pPr>
        <w:spacing w:line="240" w:lineRule="exact"/>
        <w:rPr>
          <w:sz w:val="24"/>
        </w:rPr>
      </w:pPr>
      <w:r>
        <w:rPr>
          <w:sz w:val="24"/>
        </w:rPr>
        <w:t xml:space="preserve">          2. pour un même solvant de la quantité de gaz.</w:t>
      </w:r>
    </w:p>
    <w:p w:rsidR="00B42CB7" w:rsidRDefault="00B42CB7">
      <w:pPr>
        <w:rPr>
          <w:sz w:val="24"/>
        </w:rPr>
      </w:pPr>
    </w:p>
    <w:p w:rsidR="00B42CB7" w:rsidRDefault="00AA63A5">
      <w:pPr>
        <w:spacing w:line="240" w:lineRule="exact"/>
        <w:rPr>
          <w:sz w:val="24"/>
        </w:rPr>
      </w:pPr>
      <w:r>
        <w:rPr>
          <w:sz w:val="24"/>
        </w:rPr>
        <w:t xml:space="preserve">     b) La dissolution est fonction de la température: la quantité de gaz dissous diminue avec l'augmentation de la température.</w:t>
      </w:r>
    </w:p>
    <w:p w:rsidR="00B42CB7" w:rsidRDefault="00AA63A5">
      <w:pPr>
        <w:spacing w:line="240" w:lineRule="exact"/>
        <w:rPr>
          <w:sz w:val="24"/>
        </w:rPr>
      </w:pPr>
      <w:r>
        <w:rPr>
          <w:sz w:val="24"/>
        </w:rPr>
        <w:t xml:space="preserve">               </w:t>
      </w:r>
      <w:proofErr w:type="gramStart"/>
      <w:r>
        <w:rPr>
          <w:sz w:val="24"/>
          <w:u w:val="single"/>
        </w:rPr>
        <w:t>ex</w:t>
      </w:r>
      <w:proofErr w:type="gramEnd"/>
      <w:r>
        <w:rPr>
          <w:sz w:val="24"/>
          <w:u w:val="single"/>
        </w:rPr>
        <w:t>.</w:t>
      </w:r>
      <w:r>
        <w:rPr>
          <w:sz w:val="24"/>
        </w:rPr>
        <w:t>: les poissons qui crèvent en été par manque de O</w:t>
      </w:r>
      <w:r>
        <w:rPr>
          <w:position w:val="-6"/>
          <w:sz w:val="24"/>
        </w:rPr>
        <w:t>2</w:t>
      </w:r>
      <w:r>
        <w:rPr>
          <w:sz w:val="24"/>
        </w:rPr>
        <w:t xml:space="preserve"> dissous dans l'eau !</w:t>
      </w:r>
    </w:p>
    <w:p w:rsidR="00B42CB7" w:rsidRDefault="00B42CB7">
      <w:pPr>
        <w:rPr>
          <w:sz w:val="24"/>
        </w:rPr>
      </w:pPr>
    </w:p>
    <w:p w:rsidR="00B42CB7" w:rsidRDefault="00AA63A5">
      <w:pPr>
        <w:spacing w:line="240" w:lineRule="exact"/>
        <w:jc w:val="both"/>
        <w:rPr>
          <w:b/>
          <w:sz w:val="24"/>
        </w:rPr>
      </w:pPr>
      <w:r>
        <w:rPr>
          <w:sz w:val="24"/>
        </w:rPr>
        <w:t xml:space="preserve">Si c’est un mélange de gaz qui est en contact avec un liquide, la quantité de gaz dissous sera </w:t>
      </w:r>
      <w:r>
        <w:rPr>
          <w:b/>
          <w:sz w:val="24"/>
        </w:rPr>
        <w:t>proportionnelle</w:t>
      </w:r>
      <w:r>
        <w:rPr>
          <w:sz w:val="24"/>
        </w:rPr>
        <w:t xml:space="preserve"> pour chaque élément à </w:t>
      </w:r>
      <w:r>
        <w:rPr>
          <w:b/>
          <w:sz w:val="24"/>
        </w:rPr>
        <w:t>sa pression partielle.</w:t>
      </w:r>
    </w:p>
    <w:p w:rsidR="00B42CB7" w:rsidRDefault="00AA63A5">
      <w:pPr>
        <w:spacing w:line="240" w:lineRule="exact"/>
        <w:jc w:val="both"/>
        <w:rPr>
          <w:sz w:val="24"/>
        </w:rPr>
      </w:pPr>
      <w:r>
        <w:rPr>
          <w:sz w:val="24"/>
        </w:rPr>
        <w:t>Il n'y a aucune interaction d'un gaz sur l'autre augmentant ou diminuant sa dissolution (voir la loi de Dalton).</w:t>
      </w:r>
    </w:p>
    <w:p w:rsidR="00B42CB7" w:rsidRDefault="00B42CB7">
      <w:pPr>
        <w:jc w:val="both"/>
        <w:rPr>
          <w:sz w:val="24"/>
        </w:rPr>
      </w:pPr>
    </w:p>
    <w:p w:rsidR="00B42CB7" w:rsidRDefault="00AA63A5">
      <w:pPr>
        <w:spacing w:line="240" w:lineRule="exact"/>
        <w:jc w:val="both"/>
        <w:rPr>
          <w:sz w:val="24"/>
        </w:rPr>
      </w:pPr>
      <w:r>
        <w:rPr>
          <w:sz w:val="24"/>
          <w:u w:val="single"/>
        </w:rPr>
        <w:t>Remarque:</w:t>
      </w:r>
      <w:r>
        <w:rPr>
          <w:sz w:val="24"/>
        </w:rPr>
        <w:t xml:space="preserve"> En ce qui concerne la température: on a cru bien longtemps qu'un abaissement de la température constituait un facteur favorisant l'accident de décompression à cause d'une plus importante dissolution d'N</w:t>
      </w:r>
      <w:r>
        <w:rPr>
          <w:position w:val="-6"/>
          <w:sz w:val="24"/>
        </w:rPr>
        <w:t>2</w:t>
      </w:r>
      <w:r>
        <w:rPr>
          <w:sz w:val="24"/>
        </w:rPr>
        <w:t xml:space="preserve"> dans les tissus. Cette explication est très controversée par le fait que les échanges gazeux se font au niveau des poumons dont la température est constante.</w:t>
      </w:r>
    </w:p>
    <w:p w:rsidR="00B42CB7" w:rsidRDefault="00AA63A5">
      <w:pPr>
        <w:spacing w:line="240" w:lineRule="exact"/>
        <w:jc w:val="both"/>
        <w:rPr>
          <w:sz w:val="24"/>
        </w:rPr>
      </w:pPr>
      <w:r>
        <w:rPr>
          <w:sz w:val="24"/>
        </w:rPr>
        <w:t>Il n'en reste pas moins vrai qu'une plongée en eau  froide provoque une vasoconstriction des vaisseaux périphériques susceptible de favoriser l'apparition d'un ADD.</w:t>
      </w:r>
    </w:p>
    <w:p w:rsidR="00B42CB7" w:rsidRDefault="00B42CB7">
      <w:pPr>
        <w:jc w:val="both"/>
        <w:rPr>
          <w:sz w:val="24"/>
        </w:rPr>
      </w:pPr>
    </w:p>
    <w:p w:rsidR="00B42CB7" w:rsidRDefault="00B42CB7">
      <w:pPr>
        <w:rPr>
          <w:sz w:val="24"/>
        </w:rPr>
      </w:pPr>
    </w:p>
    <w:p w:rsidR="00B42CB7" w:rsidRDefault="00AA63A5">
      <w:pPr>
        <w:pStyle w:val="Titre1"/>
      </w:pPr>
      <w:r>
        <w:t>3. Notion de tension.</w:t>
      </w:r>
    </w:p>
    <w:p w:rsidR="00B42CB7" w:rsidRDefault="00B42CB7">
      <w:pPr>
        <w:rPr>
          <w:sz w:val="24"/>
        </w:rPr>
      </w:pPr>
    </w:p>
    <w:p w:rsidR="00B42CB7" w:rsidRDefault="00AA63A5">
      <w:pPr>
        <w:spacing w:line="240" w:lineRule="exact"/>
        <w:rPr>
          <w:sz w:val="24"/>
        </w:rPr>
      </w:pPr>
      <w:r>
        <w:rPr>
          <w:sz w:val="24"/>
        </w:rPr>
        <w:t xml:space="preserve"> Soit un liquide dégazé soumis à un gaz pur </w:t>
      </w:r>
      <w:r w:rsidR="002E10F0">
        <w:rPr>
          <w:sz w:val="24"/>
        </w:rPr>
        <w:t>à une certaine pression.</w:t>
      </w:r>
      <w:r>
        <w:rPr>
          <w:sz w:val="24"/>
        </w:rPr>
        <w:t xml:space="preserve"> </w:t>
      </w:r>
    </w:p>
    <w:p w:rsidR="00B42CB7" w:rsidRDefault="00B42CB7">
      <w:pPr>
        <w:rPr>
          <w:sz w:val="24"/>
        </w:rPr>
      </w:pPr>
    </w:p>
    <w:p w:rsidR="00B42CB7" w:rsidRDefault="00AA63A5">
      <w:pPr>
        <w:spacing w:line="240" w:lineRule="exact"/>
        <w:jc w:val="both"/>
        <w:rPr>
          <w:sz w:val="24"/>
        </w:rPr>
      </w:pPr>
      <w:r>
        <w:rPr>
          <w:sz w:val="24"/>
        </w:rPr>
        <w:tab/>
        <w:t>Le gaz va se dissoudre dans le liquide jusqu'à saturation. A ce moment, il y aura autant de gaz entrant dans le liquide que de gaz sortant (on est en équilibre).</w:t>
      </w:r>
    </w:p>
    <w:p w:rsidR="00B42CB7" w:rsidRDefault="00B42CB7">
      <w:pPr>
        <w:jc w:val="both"/>
        <w:rPr>
          <w:sz w:val="24"/>
        </w:rPr>
      </w:pPr>
    </w:p>
    <w:p w:rsidR="00B42CB7" w:rsidRDefault="00AA63A5">
      <w:pPr>
        <w:spacing w:line="240" w:lineRule="exact"/>
        <w:jc w:val="both"/>
        <w:rPr>
          <w:sz w:val="24"/>
        </w:rPr>
      </w:pPr>
      <w:r>
        <w:rPr>
          <w:sz w:val="24"/>
        </w:rPr>
        <w:t xml:space="preserve">  </w:t>
      </w:r>
      <w:r>
        <w:rPr>
          <w:sz w:val="24"/>
        </w:rPr>
        <w:tab/>
        <w:t>On dira alors que le gaz dissous exerce sur le gaz libre une  pression égale à la pression du gaz au-dessus du liquide.</w:t>
      </w:r>
    </w:p>
    <w:p w:rsidR="00B42CB7" w:rsidRDefault="00B42CB7">
      <w:pPr>
        <w:jc w:val="both"/>
        <w:rPr>
          <w:sz w:val="24"/>
        </w:rPr>
      </w:pPr>
    </w:p>
    <w:p w:rsidR="00B42CB7" w:rsidRDefault="00AA63A5">
      <w:pPr>
        <w:spacing w:line="240" w:lineRule="exact"/>
        <w:jc w:val="both"/>
        <w:rPr>
          <w:b/>
          <w:sz w:val="24"/>
        </w:rPr>
      </w:pPr>
      <w:r>
        <w:rPr>
          <w:sz w:val="24"/>
        </w:rPr>
        <w:t xml:space="preserve">    </w:t>
      </w:r>
      <w:r>
        <w:rPr>
          <w:sz w:val="24"/>
        </w:rPr>
        <w:tab/>
        <w:t xml:space="preserve">La pression exercée par le gaz dissous s'appellera </w:t>
      </w:r>
      <w:r>
        <w:rPr>
          <w:b/>
          <w:sz w:val="24"/>
          <w:u w:val="single"/>
        </w:rPr>
        <w:t>tension de gaz dissous.</w:t>
      </w:r>
    </w:p>
    <w:p w:rsidR="00B42CB7" w:rsidRDefault="00AA63A5">
      <w:pPr>
        <w:spacing w:line="240" w:lineRule="exact"/>
        <w:rPr>
          <w:sz w:val="24"/>
        </w:rPr>
      </w:pPr>
      <w:r>
        <w:rPr>
          <w:sz w:val="24"/>
        </w:rPr>
        <w:lastRenderedPageBreak/>
        <w:t xml:space="preserve">    </w:t>
      </w:r>
    </w:p>
    <w:p w:rsidR="00B42CB7" w:rsidRDefault="00AA63A5">
      <w:pPr>
        <w:spacing w:line="240" w:lineRule="exact"/>
        <w:jc w:val="both"/>
        <w:rPr>
          <w:sz w:val="24"/>
        </w:rPr>
      </w:pPr>
      <w:r>
        <w:rPr>
          <w:sz w:val="24"/>
        </w:rPr>
        <w:tab/>
        <w:t xml:space="preserve">A </w:t>
      </w:r>
      <w:r>
        <w:rPr>
          <w:b/>
          <w:sz w:val="24"/>
        </w:rPr>
        <w:t>saturation</w:t>
      </w:r>
      <w:r>
        <w:rPr>
          <w:sz w:val="24"/>
        </w:rPr>
        <w:t>, la tension du gaz dissous est égale à la pression du gaz considéré à la surface du liquide.</w:t>
      </w:r>
    </w:p>
    <w:p w:rsidR="00B42CB7" w:rsidRDefault="00B42CB7">
      <w:pPr>
        <w:spacing w:line="240" w:lineRule="exact"/>
        <w:rPr>
          <w:sz w:val="24"/>
        </w:rPr>
      </w:pPr>
    </w:p>
    <w:p w:rsidR="00B42CB7" w:rsidRDefault="00AA63A5">
      <w:pPr>
        <w:spacing w:line="240" w:lineRule="exact"/>
        <w:jc w:val="center"/>
        <w:rPr>
          <w:sz w:val="24"/>
        </w:rPr>
      </w:pPr>
      <w:r>
        <w:rPr>
          <w:sz w:val="24"/>
        </w:rPr>
        <w:t>TENSION = PRESSION</w:t>
      </w:r>
    </w:p>
    <w:p w:rsidR="002E10F0" w:rsidRDefault="002E10F0">
      <w:pPr>
        <w:spacing w:line="240" w:lineRule="exact"/>
        <w:jc w:val="center"/>
        <w:rPr>
          <w:sz w:val="24"/>
        </w:rPr>
      </w:pPr>
    </w:p>
    <w:p w:rsidR="002E10F0" w:rsidRDefault="002E10F0" w:rsidP="002E10F0">
      <w:pPr>
        <w:spacing w:line="240" w:lineRule="exact"/>
        <w:jc w:val="both"/>
        <w:rPr>
          <w:sz w:val="24"/>
        </w:rPr>
      </w:pPr>
      <w:r>
        <w:rPr>
          <w:sz w:val="24"/>
        </w:rPr>
        <w:t xml:space="preserve"> S’il s’agit d’un mélange gazeux, la pression du gaz est bien évidemment sa pression partielle.</w:t>
      </w:r>
    </w:p>
    <w:p w:rsidR="002E10F0" w:rsidRDefault="002E10F0" w:rsidP="002E10F0">
      <w:pPr>
        <w:spacing w:line="240" w:lineRule="exact"/>
        <w:rPr>
          <w:sz w:val="24"/>
        </w:rPr>
      </w:pPr>
    </w:p>
    <w:p w:rsidR="002E10F0" w:rsidRDefault="002E10F0">
      <w:pPr>
        <w:spacing w:line="240" w:lineRule="exact"/>
        <w:jc w:val="center"/>
        <w:rPr>
          <w:sz w:val="24"/>
        </w:rPr>
      </w:pPr>
    </w:p>
    <w:p w:rsidR="00B42CB7" w:rsidRDefault="00AA63A5">
      <w:pPr>
        <w:spacing w:line="240" w:lineRule="exact"/>
        <w:rPr>
          <w:sz w:val="24"/>
        </w:rPr>
      </w:pPr>
      <w:r>
        <w:rPr>
          <w:sz w:val="24"/>
        </w:rPr>
        <w:t xml:space="preserve"> </w:t>
      </w:r>
    </w:p>
    <w:p w:rsidR="002E10F0" w:rsidRDefault="002E10F0">
      <w:pPr>
        <w:spacing w:line="240" w:lineRule="exact"/>
        <w:rPr>
          <w:sz w:val="24"/>
        </w:rPr>
      </w:pPr>
      <w:r>
        <w:rPr>
          <w:sz w:val="24"/>
        </w:rPr>
        <w:t>Exemple : si nous n’avons pas plongé depuis quelques jours, quelle est la tension d’azote dans les différents tissus de notre corps ?</w:t>
      </w:r>
    </w:p>
    <w:p w:rsidR="002E10F0" w:rsidRDefault="002E10F0">
      <w:pPr>
        <w:spacing w:line="240" w:lineRule="exact"/>
        <w:rPr>
          <w:sz w:val="24"/>
        </w:rPr>
      </w:pPr>
    </w:p>
    <w:p w:rsidR="002E10F0" w:rsidRDefault="002E10F0">
      <w:pPr>
        <w:spacing w:line="240" w:lineRule="exact"/>
        <w:rPr>
          <w:sz w:val="24"/>
        </w:rPr>
      </w:pPr>
    </w:p>
    <w:p w:rsidR="002E10F0" w:rsidRDefault="002E10F0">
      <w:pPr>
        <w:spacing w:line="240" w:lineRule="exact"/>
        <w:rPr>
          <w:sz w:val="24"/>
        </w:rPr>
      </w:pPr>
    </w:p>
    <w:p w:rsidR="002E10F0" w:rsidRDefault="002E10F0">
      <w:pPr>
        <w:spacing w:line="240" w:lineRule="exact"/>
        <w:rPr>
          <w:sz w:val="24"/>
        </w:rPr>
      </w:pPr>
    </w:p>
    <w:p w:rsidR="002E10F0" w:rsidRDefault="002E10F0">
      <w:pPr>
        <w:spacing w:line="240" w:lineRule="exact"/>
        <w:rPr>
          <w:sz w:val="24"/>
        </w:rPr>
      </w:pPr>
    </w:p>
    <w:p w:rsidR="00B42CB7" w:rsidRDefault="00B42CB7">
      <w:pPr>
        <w:spacing w:line="240" w:lineRule="exact"/>
        <w:rPr>
          <w:sz w:val="24"/>
        </w:rPr>
      </w:pPr>
    </w:p>
    <w:p w:rsidR="00B42CB7" w:rsidRDefault="00AA63A5">
      <w:pPr>
        <w:spacing w:line="240" w:lineRule="exact"/>
        <w:jc w:val="both"/>
        <w:rPr>
          <w:sz w:val="24"/>
          <w:u w:val="single"/>
        </w:rPr>
      </w:pPr>
      <w:r>
        <w:rPr>
          <w:sz w:val="24"/>
          <w:u w:val="single"/>
        </w:rPr>
        <w:t>Remarque</w:t>
      </w:r>
      <w:r w:rsidR="00F35478">
        <w:rPr>
          <w:sz w:val="24"/>
          <w:u w:val="single"/>
        </w:rPr>
        <w:t xml:space="preserve"> importante</w:t>
      </w:r>
      <w:r>
        <w:rPr>
          <w:sz w:val="24"/>
          <w:u w:val="single"/>
        </w:rPr>
        <w:t>:</w:t>
      </w:r>
    </w:p>
    <w:p w:rsidR="00B42CB7" w:rsidRDefault="00B42CB7">
      <w:pPr>
        <w:spacing w:line="240" w:lineRule="exact"/>
        <w:jc w:val="both"/>
        <w:rPr>
          <w:sz w:val="24"/>
        </w:rPr>
      </w:pPr>
    </w:p>
    <w:p w:rsidR="00B42CB7" w:rsidRPr="002E10F0" w:rsidRDefault="00AA63A5" w:rsidP="00F35478">
      <w:pPr>
        <w:pStyle w:val="Paragraphedeliste"/>
        <w:spacing w:line="240" w:lineRule="exact"/>
        <w:ind w:left="0"/>
        <w:jc w:val="both"/>
        <w:rPr>
          <w:sz w:val="24"/>
        </w:rPr>
      </w:pPr>
      <w:r w:rsidRPr="002E10F0">
        <w:rPr>
          <w:sz w:val="24"/>
        </w:rPr>
        <w:t xml:space="preserve">La tension du gaz dans le liquide ne </w:t>
      </w:r>
      <w:r w:rsidRPr="002E10F0">
        <w:rPr>
          <w:sz w:val="24"/>
          <w:u w:val="single"/>
        </w:rPr>
        <w:t>variera pas immédiatement</w:t>
      </w:r>
      <w:r w:rsidRPr="002E10F0">
        <w:rPr>
          <w:sz w:val="24"/>
        </w:rPr>
        <w:t xml:space="preserve">  si le liquide est soumis à une pression différente (supérieure ou inférieure). En effet, </w:t>
      </w:r>
      <w:r w:rsidRPr="002E10F0">
        <w:rPr>
          <w:b/>
          <w:sz w:val="24"/>
        </w:rPr>
        <w:t>la quantité de gaz dissous met un certain temps à se modifier.</w:t>
      </w:r>
      <w:r w:rsidRPr="002E10F0">
        <w:rPr>
          <w:sz w:val="24"/>
        </w:rPr>
        <w:t xml:space="preserve"> Il en est donc de même de la tension alors qu’une modification de pression extérieure peut se faire quasi-instantanément.</w:t>
      </w:r>
    </w:p>
    <w:p w:rsidR="002E10F0" w:rsidRDefault="002E10F0" w:rsidP="002E10F0">
      <w:pPr>
        <w:pStyle w:val="Paragraphedeliste"/>
        <w:spacing w:line="240" w:lineRule="exact"/>
        <w:jc w:val="both"/>
        <w:rPr>
          <w:sz w:val="24"/>
        </w:rPr>
      </w:pPr>
    </w:p>
    <w:p w:rsidR="002E10F0" w:rsidRPr="002E10F0" w:rsidRDefault="005F7930" w:rsidP="00F35478">
      <w:pPr>
        <w:pStyle w:val="Paragraphedeliste"/>
        <w:spacing w:line="240" w:lineRule="exact"/>
        <w:ind w:left="0"/>
        <w:jc w:val="both"/>
        <w:rPr>
          <w:sz w:val="24"/>
        </w:rPr>
      </w:pPr>
      <w:r>
        <w:rPr>
          <w:sz w:val="24"/>
        </w:rPr>
        <w:t xml:space="preserve">Exemple : </w:t>
      </w:r>
      <w:r w:rsidR="002E10F0">
        <w:rPr>
          <w:sz w:val="24"/>
        </w:rPr>
        <w:t xml:space="preserve">Lors d’une plongée unitaire, quelle est la tension approximative d’azote dans nos différents tissus </w:t>
      </w:r>
      <w:proofErr w:type="spellStart"/>
      <w:r w:rsidR="002E10F0">
        <w:rPr>
          <w:sz w:val="24"/>
        </w:rPr>
        <w:t>lorsqu</w:t>
      </w:r>
      <w:proofErr w:type="spellEnd"/>
      <w:r w:rsidR="002E10F0">
        <w:rPr>
          <w:sz w:val="24"/>
        </w:rPr>
        <w:t> ‘on arrive à -40m si l’on estime que la descente s’</w:t>
      </w:r>
      <w:r w:rsidR="00F35478">
        <w:rPr>
          <w:sz w:val="24"/>
        </w:rPr>
        <w:t>est faite en quelques secondes</w:t>
      </w:r>
      <w:r w:rsidR="00C56736">
        <w:rPr>
          <w:sz w:val="24"/>
        </w:rPr>
        <w:t xml:space="preserve"> et peut donc être négligée</w:t>
      </w:r>
      <w:r w:rsidR="00F35478">
        <w:rPr>
          <w:sz w:val="24"/>
        </w:rPr>
        <w:t> ?</w:t>
      </w:r>
    </w:p>
    <w:p w:rsidR="00B42CB7" w:rsidRDefault="00B42CB7">
      <w:pPr>
        <w:spacing w:line="240" w:lineRule="exact"/>
        <w:jc w:val="both"/>
        <w:rPr>
          <w:sz w:val="24"/>
        </w:rPr>
      </w:pPr>
    </w:p>
    <w:p w:rsidR="00B42CB7" w:rsidRDefault="00B42CB7">
      <w:pPr>
        <w:spacing w:line="240" w:lineRule="exact"/>
        <w:rPr>
          <w:b/>
          <w:sz w:val="24"/>
        </w:rPr>
      </w:pPr>
    </w:p>
    <w:p w:rsidR="00F35478" w:rsidRDefault="00F35478">
      <w:pPr>
        <w:spacing w:line="240" w:lineRule="exact"/>
        <w:rPr>
          <w:b/>
          <w:sz w:val="24"/>
        </w:rPr>
      </w:pPr>
    </w:p>
    <w:p w:rsidR="00F35478" w:rsidRDefault="00F35478">
      <w:pPr>
        <w:spacing w:line="240" w:lineRule="exact"/>
        <w:rPr>
          <w:b/>
          <w:sz w:val="24"/>
        </w:rPr>
      </w:pPr>
    </w:p>
    <w:p w:rsidR="00F35478" w:rsidRDefault="00F35478">
      <w:pPr>
        <w:spacing w:line="240" w:lineRule="exact"/>
        <w:rPr>
          <w:b/>
          <w:sz w:val="24"/>
        </w:rPr>
      </w:pPr>
    </w:p>
    <w:p w:rsidR="00F35478" w:rsidRDefault="00F35478">
      <w:pPr>
        <w:spacing w:line="240" w:lineRule="exact"/>
        <w:rPr>
          <w:b/>
          <w:sz w:val="24"/>
        </w:rPr>
      </w:pPr>
    </w:p>
    <w:p w:rsidR="00B42CB7" w:rsidRDefault="00AA63A5">
      <w:pPr>
        <w:pStyle w:val="Titre1"/>
      </w:pPr>
      <w:r>
        <w:t>4. Les trois états.</w:t>
      </w:r>
    </w:p>
    <w:p w:rsidR="00B42CB7" w:rsidRDefault="00B42CB7">
      <w:pPr>
        <w:rPr>
          <w:sz w:val="24"/>
        </w:rPr>
      </w:pPr>
    </w:p>
    <w:p w:rsidR="00B42CB7" w:rsidRDefault="00B42CB7">
      <w:pPr>
        <w:rPr>
          <w:sz w:val="24"/>
          <w:u w:val="single"/>
        </w:rPr>
      </w:pPr>
    </w:p>
    <w:p w:rsidR="00B42CB7" w:rsidRDefault="00AA63A5">
      <w:pPr>
        <w:spacing w:line="240" w:lineRule="exact"/>
        <w:jc w:val="both"/>
        <w:rPr>
          <w:sz w:val="24"/>
        </w:rPr>
      </w:pPr>
      <w:r>
        <w:rPr>
          <w:sz w:val="24"/>
          <w:u w:val="single"/>
        </w:rPr>
        <w:t>a) La sous-saturation</w:t>
      </w:r>
      <w:r>
        <w:rPr>
          <w:sz w:val="24"/>
        </w:rPr>
        <w:t xml:space="preserve">: Partant d'un état d'équilibre, si on augmente la pression du gaz libre, la quantité de gaz disponible va augmenter et le liquide va recommencer à dissoudre pour tendre vers un nouvel état de saturation. </w:t>
      </w:r>
    </w:p>
    <w:p w:rsidR="00B42CB7" w:rsidRDefault="00AA63A5">
      <w:pPr>
        <w:spacing w:line="240" w:lineRule="exact"/>
        <w:jc w:val="both"/>
        <w:rPr>
          <w:sz w:val="24"/>
        </w:rPr>
      </w:pPr>
      <w:r>
        <w:rPr>
          <w:sz w:val="24"/>
        </w:rPr>
        <w:t>Il y a, dans ce cas, déséquilibre entre la pression du gaz libre et la tension du gaz dissous.</w:t>
      </w:r>
    </w:p>
    <w:p w:rsidR="00B42CB7" w:rsidRDefault="00B42CB7">
      <w:pPr>
        <w:spacing w:line="240" w:lineRule="exact"/>
        <w:jc w:val="both"/>
        <w:rPr>
          <w:sz w:val="24"/>
        </w:rPr>
      </w:pPr>
    </w:p>
    <w:p w:rsidR="00B42CB7" w:rsidRDefault="00AA63A5">
      <w:pPr>
        <w:spacing w:line="240" w:lineRule="exact"/>
        <w:ind w:left="432"/>
        <w:jc w:val="center"/>
        <w:rPr>
          <w:sz w:val="24"/>
        </w:rPr>
      </w:pPr>
      <w:r>
        <w:rPr>
          <w:sz w:val="24"/>
        </w:rPr>
        <w:t>TENSION &lt; PRESSION</w:t>
      </w:r>
    </w:p>
    <w:p w:rsidR="00B42CB7" w:rsidRDefault="00B42CB7">
      <w:pPr>
        <w:spacing w:line="240" w:lineRule="exact"/>
        <w:ind w:left="432"/>
        <w:jc w:val="center"/>
        <w:rPr>
          <w:sz w:val="24"/>
        </w:rPr>
      </w:pPr>
    </w:p>
    <w:p w:rsidR="00B42CB7" w:rsidRDefault="00AA63A5">
      <w:pPr>
        <w:spacing w:line="240" w:lineRule="exact"/>
        <w:rPr>
          <w:sz w:val="24"/>
          <w:u w:val="single"/>
        </w:rPr>
      </w:pPr>
      <w:r>
        <w:rPr>
          <w:sz w:val="24"/>
          <w:u w:val="single"/>
        </w:rPr>
        <w:t>b) La saturation</w:t>
      </w:r>
    </w:p>
    <w:p w:rsidR="00B42CB7" w:rsidRDefault="00AA63A5">
      <w:pPr>
        <w:spacing w:line="240" w:lineRule="exact"/>
        <w:jc w:val="both"/>
        <w:rPr>
          <w:sz w:val="24"/>
        </w:rPr>
      </w:pPr>
      <w:r>
        <w:rPr>
          <w:sz w:val="24"/>
        </w:rPr>
        <w:t xml:space="preserve">La saturation d'un liquide par un gaz est un état d'équilibre atteint lorsque  la </w:t>
      </w:r>
      <w:r>
        <w:rPr>
          <w:b/>
          <w:sz w:val="24"/>
        </w:rPr>
        <w:t>QUANTITE de gaz dissous est le maximum</w:t>
      </w:r>
      <w:r>
        <w:rPr>
          <w:sz w:val="24"/>
        </w:rPr>
        <w:t xml:space="preserve"> que ce liquide peut dissoudre à </w:t>
      </w:r>
      <w:r>
        <w:rPr>
          <w:sz w:val="24"/>
          <w:u w:val="single"/>
        </w:rPr>
        <w:t>la température et la pression considérées</w:t>
      </w:r>
      <w:r>
        <w:rPr>
          <w:sz w:val="24"/>
        </w:rPr>
        <w:t>, celles-ci étant constantes.</w:t>
      </w:r>
    </w:p>
    <w:p w:rsidR="00B42CB7" w:rsidRDefault="00AA63A5">
      <w:pPr>
        <w:spacing w:line="240" w:lineRule="exact"/>
        <w:jc w:val="both"/>
        <w:rPr>
          <w:sz w:val="24"/>
        </w:rPr>
      </w:pPr>
      <w:r>
        <w:rPr>
          <w:sz w:val="24"/>
        </w:rPr>
        <w:t>Il y a équilibre entre pression du gaz libre et tension du gaz dissous.</w:t>
      </w:r>
    </w:p>
    <w:p w:rsidR="00B42CB7" w:rsidRDefault="00B42CB7">
      <w:pPr>
        <w:spacing w:line="240" w:lineRule="exact"/>
        <w:jc w:val="both"/>
        <w:rPr>
          <w:sz w:val="24"/>
        </w:rPr>
      </w:pPr>
    </w:p>
    <w:p w:rsidR="00B42CB7" w:rsidRDefault="00AA63A5">
      <w:pPr>
        <w:spacing w:line="240" w:lineRule="exact"/>
        <w:ind w:left="432"/>
        <w:jc w:val="center"/>
        <w:rPr>
          <w:sz w:val="24"/>
        </w:rPr>
      </w:pPr>
      <w:r>
        <w:rPr>
          <w:sz w:val="24"/>
        </w:rPr>
        <w:t>TENSION = PRESSION</w:t>
      </w:r>
    </w:p>
    <w:p w:rsidR="00B42CB7" w:rsidRDefault="00B42CB7">
      <w:pPr>
        <w:spacing w:line="240" w:lineRule="exact"/>
        <w:rPr>
          <w:sz w:val="24"/>
        </w:rPr>
      </w:pPr>
    </w:p>
    <w:p w:rsidR="00B42CB7" w:rsidRDefault="00AA63A5">
      <w:pPr>
        <w:spacing w:line="240" w:lineRule="exact"/>
        <w:rPr>
          <w:sz w:val="24"/>
        </w:rPr>
      </w:pPr>
      <w:r>
        <w:rPr>
          <w:sz w:val="24"/>
          <w:u w:val="single"/>
        </w:rPr>
        <w:t>Remarques</w:t>
      </w:r>
    </w:p>
    <w:p w:rsidR="00B42CB7" w:rsidRDefault="00B42CB7">
      <w:pPr>
        <w:rPr>
          <w:sz w:val="24"/>
        </w:rPr>
      </w:pPr>
    </w:p>
    <w:p w:rsidR="00B42CB7" w:rsidRDefault="00AA63A5">
      <w:pPr>
        <w:spacing w:line="240" w:lineRule="exact"/>
        <w:rPr>
          <w:sz w:val="24"/>
        </w:rPr>
      </w:pPr>
      <w:r>
        <w:rPr>
          <w:sz w:val="24"/>
        </w:rPr>
        <w:t xml:space="preserve">     - La saturation n'est pas atteinte </w:t>
      </w:r>
      <w:r>
        <w:rPr>
          <w:b/>
          <w:sz w:val="24"/>
        </w:rPr>
        <w:t>immédiatement</w:t>
      </w:r>
      <w:r>
        <w:rPr>
          <w:sz w:val="24"/>
        </w:rPr>
        <w:t>.</w:t>
      </w:r>
    </w:p>
    <w:p w:rsidR="00B42CB7" w:rsidRDefault="00AA63A5" w:rsidP="00F35478">
      <w:pPr>
        <w:spacing w:line="240" w:lineRule="exact"/>
        <w:rPr>
          <w:sz w:val="24"/>
        </w:rPr>
      </w:pPr>
      <w:r>
        <w:rPr>
          <w:sz w:val="24"/>
        </w:rPr>
        <w:t xml:space="preserve">     - La courbe représentant l’évolution de la tension de gaz dissous avec le temps est de forme </w:t>
      </w:r>
      <w:r>
        <w:rPr>
          <w:sz w:val="24"/>
        </w:rPr>
        <w:br/>
        <w:t xml:space="preserve">       exponentielle.</w:t>
      </w:r>
    </w:p>
    <w:p w:rsidR="00F35478" w:rsidRDefault="00F35478" w:rsidP="00F35478">
      <w:pPr>
        <w:spacing w:line="240" w:lineRule="exact"/>
        <w:rPr>
          <w:sz w:val="24"/>
        </w:rPr>
      </w:pPr>
    </w:p>
    <w:p w:rsidR="00F35478" w:rsidRDefault="00F35478" w:rsidP="00F35478">
      <w:pPr>
        <w:spacing w:line="240" w:lineRule="exact"/>
        <w:rPr>
          <w:sz w:val="24"/>
        </w:rPr>
      </w:pPr>
    </w:p>
    <w:p w:rsidR="00F35478" w:rsidRDefault="00F35478" w:rsidP="00F35478">
      <w:pPr>
        <w:spacing w:line="240" w:lineRule="exact"/>
        <w:rPr>
          <w:sz w:val="24"/>
        </w:rPr>
      </w:pPr>
    </w:p>
    <w:p w:rsidR="00B42CB7" w:rsidRDefault="00AA63A5">
      <w:pPr>
        <w:spacing w:line="240" w:lineRule="exact"/>
        <w:jc w:val="both"/>
        <w:rPr>
          <w:sz w:val="24"/>
        </w:rPr>
      </w:pPr>
      <w:r>
        <w:rPr>
          <w:sz w:val="24"/>
          <w:u w:val="single"/>
        </w:rPr>
        <w:t>c) La sursaturation</w:t>
      </w:r>
      <w:r>
        <w:rPr>
          <w:sz w:val="24"/>
        </w:rPr>
        <w:t>: partant toujours du même état d'équilibre, si on diminue la pression du gaz libre, la quantité de gaz dissous va devenir excédentaire par rapport à la quantité de gaz libre. Le liquide va éliminer cet excédent  pour tendre vers un nouvel état de saturation. Il y a un déséquilibre inverse entre la pression du gaz libre et la tension du gaz dissous.</w:t>
      </w:r>
    </w:p>
    <w:p w:rsidR="00B42CB7" w:rsidRDefault="00AA63A5">
      <w:pPr>
        <w:spacing w:line="240" w:lineRule="exact"/>
        <w:jc w:val="both"/>
        <w:rPr>
          <w:sz w:val="24"/>
        </w:rPr>
      </w:pPr>
      <w:r>
        <w:rPr>
          <w:sz w:val="24"/>
        </w:rPr>
        <w:t xml:space="preserve"> </w:t>
      </w:r>
    </w:p>
    <w:p w:rsidR="00B42CB7" w:rsidRDefault="00AA63A5">
      <w:pPr>
        <w:spacing w:line="240" w:lineRule="exact"/>
        <w:ind w:left="432"/>
        <w:jc w:val="center"/>
        <w:rPr>
          <w:sz w:val="24"/>
        </w:rPr>
      </w:pPr>
      <w:r>
        <w:rPr>
          <w:sz w:val="24"/>
        </w:rPr>
        <w:t>TENSION &gt; PRESSION.</w:t>
      </w:r>
    </w:p>
    <w:p w:rsidR="00B42CB7" w:rsidRDefault="00B42CB7">
      <w:pPr>
        <w:spacing w:line="240" w:lineRule="exact"/>
        <w:ind w:left="432"/>
        <w:jc w:val="center"/>
        <w:rPr>
          <w:sz w:val="24"/>
        </w:rPr>
      </w:pPr>
    </w:p>
    <w:p w:rsidR="00B42CB7" w:rsidRDefault="00AA63A5">
      <w:pPr>
        <w:spacing w:line="240" w:lineRule="exact"/>
        <w:rPr>
          <w:sz w:val="24"/>
        </w:rPr>
      </w:pPr>
      <w:r>
        <w:rPr>
          <w:sz w:val="24"/>
        </w:rPr>
        <w:t xml:space="preserve">La sursaturation est un état d'équilibre instable. </w:t>
      </w:r>
    </w:p>
    <w:p w:rsidR="00B42CB7" w:rsidRDefault="00B42CB7">
      <w:pPr>
        <w:rPr>
          <w:sz w:val="24"/>
        </w:rPr>
      </w:pPr>
    </w:p>
    <w:p w:rsidR="00B42CB7" w:rsidRDefault="00B42CB7">
      <w:pPr>
        <w:rPr>
          <w:sz w:val="24"/>
        </w:rPr>
      </w:pPr>
    </w:p>
    <w:p w:rsidR="00B42CB7" w:rsidRDefault="005F7930">
      <w:pPr>
        <w:pStyle w:val="Titre1"/>
      </w:pPr>
      <w:r>
        <w:t>5</w:t>
      </w:r>
      <w:r w:rsidR="00AA63A5">
        <w:t>. Compartiment, tissu et période.</w:t>
      </w:r>
    </w:p>
    <w:p w:rsidR="00B42CB7" w:rsidRDefault="00B42CB7">
      <w:pPr>
        <w:spacing w:line="240" w:lineRule="exact"/>
        <w:rPr>
          <w:sz w:val="24"/>
        </w:rPr>
      </w:pPr>
    </w:p>
    <w:p w:rsidR="00B42CB7" w:rsidRDefault="00B42CB7">
      <w:pPr>
        <w:spacing w:line="240" w:lineRule="exact"/>
        <w:rPr>
          <w:sz w:val="24"/>
        </w:rPr>
      </w:pPr>
    </w:p>
    <w:p w:rsidR="00B42CB7" w:rsidRDefault="00AA63A5">
      <w:pPr>
        <w:spacing w:line="240" w:lineRule="exact"/>
        <w:jc w:val="both"/>
        <w:rPr>
          <w:sz w:val="24"/>
        </w:rPr>
      </w:pPr>
      <w:r>
        <w:rPr>
          <w:sz w:val="24"/>
        </w:rPr>
        <w:t>Le corps est constitué d’un ensemble de tissus qui ne se saturent pas en azote de la même façon.</w:t>
      </w:r>
    </w:p>
    <w:p w:rsidR="00B42CB7" w:rsidRDefault="00AA63A5">
      <w:pPr>
        <w:spacing w:line="240" w:lineRule="exact"/>
        <w:jc w:val="both"/>
        <w:rPr>
          <w:sz w:val="24"/>
        </w:rPr>
      </w:pPr>
      <w:r>
        <w:rPr>
          <w:sz w:val="24"/>
        </w:rPr>
        <w:t>Pour différencier les tissus du corps humain avec les « tissus mathématiques » entrant dans le calcul des tables, on utilisera le terme «</w:t>
      </w:r>
      <w:r>
        <w:rPr>
          <w:b/>
          <w:sz w:val="24"/>
          <w:u w:val="single"/>
        </w:rPr>
        <w:t> compartiment</w:t>
      </w:r>
      <w:r>
        <w:rPr>
          <w:sz w:val="24"/>
        </w:rPr>
        <w:t> ».</w:t>
      </w:r>
    </w:p>
    <w:p w:rsidR="00B42CB7" w:rsidRDefault="00B42CB7">
      <w:pPr>
        <w:spacing w:line="240" w:lineRule="exact"/>
        <w:jc w:val="both"/>
        <w:rPr>
          <w:sz w:val="24"/>
        </w:rPr>
      </w:pPr>
    </w:p>
    <w:p w:rsidR="00B42CB7" w:rsidRDefault="00AA63A5">
      <w:pPr>
        <w:spacing w:line="240" w:lineRule="exact"/>
        <w:jc w:val="both"/>
        <w:rPr>
          <w:sz w:val="24"/>
        </w:rPr>
      </w:pPr>
      <w:r>
        <w:rPr>
          <w:sz w:val="24"/>
        </w:rPr>
        <w:t>Un compartiment est donc un module censé représenter les caractéristiques communes d’un ensemble de tissus ou de portions de tissus humains en ce qui concerne les mécanismes de saturation et désaturation.</w:t>
      </w:r>
    </w:p>
    <w:p w:rsidR="00B42CB7" w:rsidRDefault="00B42CB7">
      <w:pPr>
        <w:spacing w:line="240" w:lineRule="exact"/>
        <w:jc w:val="both"/>
        <w:rPr>
          <w:sz w:val="24"/>
        </w:rPr>
      </w:pPr>
    </w:p>
    <w:p w:rsidR="00B42CB7" w:rsidRDefault="00AA63A5" w:rsidP="005F7930">
      <w:pPr>
        <w:pBdr>
          <w:top w:val="single" w:sz="4" w:space="1" w:color="auto"/>
          <w:left w:val="single" w:sz="4" w:space="4" w:color="auto"/>
          <w:bottom w:val="single" w:sz="4" w:space="1" w:color="auto"/>
          <w:right w:val="single" w:sz="4" w:space="4" w:color="auto"/>
        </w:pBdr>
        <w:spacing w:line="240" w:lineRule="exact"/>
        <w:jc w:val="both"/>
        <w:rPr>
          <w:sz w:val="24"/>
        </w:rPr>
      </w:pPr>
      <w:r>
        <w:rPr>
          <w:sz w:val="24"/>
        </w:rPr>
        <w:t xml:space="preserve">La </w:t>
      </w:r>
      <w:r>
        <w:rPr>
          <w:sz w:val="24"/>
          <w:u w:val="single"/>
        </w:rPr>
        <w:t>période</w:t>
      </w:r>
      <w:r>
        <w:rPr>
          <w:sz w:val="24"/>
        </w:rPr>
        <w:t xml:space="preserve"> d'un compartiment est le temps nécessaire pour que ce compartiment parcoure la moitié du chemin qui le sépare de la saturation. La période est mesurée en minutes.</w:t>
      </w:r>
    </w:p>
    <w:p w:rsidR="005F7930" w:rsidRDefault="005F7930">
      <w:pPr>
        <w:spacing w:line="240" w:lineRule="exact"/>
        <w:jc w:val="both"/>
        <w:rPr>
          <w:sz w:val="24"/>
        </w:rPr>
      </w:pPr>
    </w:p>
    <w:p w:rsidR="00B42CB7" w:rsidRPr="005F7930" w:rsidRDefault="00AA63A5">
      <w:pPr>
        <w:spacing w:line="240" w:lineRule="exact"/>
        <w:jc w:val="both"/>
        <w:rPr>
          <w:sz w:val="24"/>
          <w:u w:val="single"/>
        </w:rPr>
      </w:pPr>
      <w:r>
        <w:rPr>
          <w:sz w:val="24"/>
        </w:rPr>
        <w:t xml:space="preserve">Pendant la première période, le compartiment va dissoudre la moitié de la quantité maximale de gaz qu'il est capable de dissoudre, dans les conditions de température et de pression considérées, </w:t>
      </w:r>
      <w:r w:rsidRPr="005F7930">
        <w:rPr>
          <w:sz w:val="24"/>
          <w:u w:val="single"/>
        </w:rPr>
        <w:t>compte tenu de la quantité de gaz dissoute à l'état initial.</w:t>
      </w:r>
    </w:p>
    <w:p w:rsidR="00B42CB7" w:rsidRDefault="00AA63A5">
      <w:pPr>
        <w:spacing w:line="240" w:lineRule="exact"/>
        <w:jc w:val="both"/>
        <w:rPr>
          <w:sz w:val="24"/>
        </w:rPr>
      </w:pPr>
      <w:r>
        <w:rPr>
          <w:sz w:val="24"/>
        </w:rPr>
        <w:t>Il ne faut surtout pas conclure qu'en doublant la période le liquide atteindra 100% de saturation.</w:t>
      </w:r>
    </w:p>
    <w:p w:rsidR="00B42CB7" w:rsidRDefault="00AA63A5">
      <w:pPr>
        <w:spacing w:line="240" w:lineRule="exact"/>
        <w:jc w:val="both"/>
        <w:rPr>
          <w:sz w:val="24"/>
        </w:rPr>
      </w:pPr>
      <w:r>
        <w:rPr>
          <w:sz w:val="24"/>
        </w:rPr>
        <w:t>En effet, au cours de la période suivante,</w:t>
      </w:r>
      <w:r w:rsidR="005F7930">
        <w:rPr>
          <w:sz w:val="24"/>
        </w:rPr>
        <w:t xml:space="preserve"> </w:t>
      </w:r>
      <w:r>
        <w:rPr>
          <w:sz w:val="24"/>
        </w:rPr>
        <w:t xml:space="preserve"> le chemin allant vers la saturation sera à nouveau parcouru à moitié et ainsi de suite.</w:t>
      </w:r>
    </w:p>
    <w:p w:rsidR="00B42CB7" w:rsidRDefault="00B42CB7">
      <w:pPr>
        <w:rPr>
          <w:sz w:val="24"/>
        </w:rPr>
      </w:pPr>
    </w:p>
    <w:p w:rsidR="00B42CB7" w:rsidRDefault="00B42CB7">
      <w:pPr>
        <w:spacing w:line="240" w:lineRule="exact"/>
        <w:rPr>
          <w:sz w:val="24"/>
        </w:rPr>
      </w:pPr>
    </w:p>
    <w:tbl>
      <w:tblPr>
        <w:tblW w:w="0" w:type="auto"/>
        <w:jc w:val="center"/>
        <w:tblLayout w:type="fixed"/>
        <w:tblCellMar>
          <w:left w:w="70" w:type="dxa"/>
          <w:right w:w="70" w:type="dxa"/>
        </w:tblCellMar>
        <w:tblLook w:val="00A0" w:firstRow="1" w:lastRow="0" w:firstColumn="1" w:lastColumn="0" w:noHBand="0" w:noVBand="0"/>
      </w:tblPr>
      <w:tblGrid>
        <w:gridCol w:w="1321"/>
        <w:gridCol w:w="2919"/>
      </w:tblGrid>
      <w:tr w:rsidR="00B42CB7">
        <w:trPr>
          <w:jc w:val="center"/>
        </w:trPr>
        <w:tc>
          <w:tcPr>
            <w:tcW w:w="1321" w:type="dxa"/>
            <w:tcBorders>
              <w:top w:val="single" w:sz="12" w:space="0" w:color="000000"/>
              <w:left w:val="single" w:sz="12" w:space="0" w:color="000000"/>
              <w:bottom w:val="single" w:sz="6" w:space="0" w:color="000000"/>
              <w:right w:val="single" w:sz="6" w:space="0" w:color="000000"/>
            </w:tcBorders>
          </w:tcPr>
          <w:p w:rsidR="00B42CB7" w:rsidRDefault="00AA63A5">
            <w:pPr>
              <w:spacing w:line="240" w:lineRule="exact"/>
              <w:rPr>
                <w:b/>
                <w:sz w:val="24"/>
              </w:rPr>
            </w:pPr>
            <w:r>
              <w:rPr>
                <w:b/>
                <w:sz w:val="24"/>
              </w:rPr>
              <w:t>Après :</w:t>
            </w:r>
          </w:p>
        </w:tc>
        <w:tc>
          <w:tcPr>
            <w:tcW w:w="2919" w:type="dxa"/>
            <w:tcBorders>
              <w:top w:val="single" w:sz="12" w:space="0" w:color="000000"/>
              <w:left w:val="single" w:sz="6" w:space="0" w:color="000000"/>
              <w:bottom w:val="single" w:sz="6" w:space="0" w:color="000000"/>
              <w:right w:val="single" w:sz="12" w:space="0" w:color="000000"/>
            </w:tcBorders>
          </w:tcPr>
          <w:p w:rsidR="00B42CB7" w:rsidRDefault="00AA63A5">
            <w:pPr>
              <w:spacing w:line="240" w:lineRule="exact"/>
              <w:rPr>
                <w:b/>
                <w:sz w:val="24"/>
              </w:rPr>
            </w:pPr>
            <w:r>
              <w:rPr>
                <w:b/>
                <w:sz w:val="24"/>
              </w:rPr>
              <w:t>% de saturation :</w:t>
            </w:r>
          </w:p>
        </w:tc>
      </w:tr>
      <w:tr w:rsidR="00B42CB7">
        <w:trPr>
          <w:jc w:val="center"/>
        </w:trPr>
        <w:tc>
          <w:tcPr>
            <w:tcW w:w="1321" w:type="dxa"/>
            <w:tcBorders>
              <w:left w:val="single" w:sz="12" w:space="0" w:color="000000"/>
              <w:bottom w:val="single" w:sz="12" w:space="0" w:color="000000"/>
              <w:right w:val="single" w:sz="6" w:space="0" w:color="000000"/>
            </w:tcBorders>
          </w:tcPr>
          <w:p w:rsidR="00B42CB7" w:rsidRDefault="00AA63A5">
            <w:pPr>
              <w:spacing w:line="240" w:lineRule="exact"/>
              <w:rPr>
                <w:b/>
                <w:sz w:val="24"/>
              </w:rPr>
            </w:pPr>
            <w:r>
              <w:rPr>
                <w:b/>
                <w:sz w:val="24"/>
              </w:rPr>
              <w:t>1 période</w:t>
            </w:r>
          </w:p>
          <w:p w:rsidR="00B42CB7" w:rsidRDefault="00AA63A5">
            <w:pPr>
              <w:spacing w:line="240" w:lineRule="exact"/>
              <w:rPr>
                <w:b/>
                <w:sz w:val="24"/>
              </w:rPr>
            </w:pPr>
            <w:r>
              <w:rPr>
                <w:b/>
                <w:sz w:val="24"/>
              </w:rPr>
              <w:t>2 périodes</w:t>
            </w:r>
          </w:p>
          <w:p w:rsidR="00B42CB7" w:rsidRDefault="00AA63A5">
            <w:pPr>
              <w:spacing w:line="240" w:lineRule="exact"/>
              <w:rPr>
                <w:b/>
                <w:sz w:val="24"/>
              </w:rPr>
            </w:pPr>
            <w:r>
              <w:rPr>
                <w:b/>
                <w:sz w:val="24"/>
              </w:rPr>
              <w:t>3 périodes</w:t>
            </w:r>
          </w:p>
          <w:p w:rsidR="00B42CB7" w:rsidRDefault="00AA63A5">
            <w:pPr>
              <w:spacing w:line="240" w:lineRule="exact"/>
              <w:rPr>
                <w:b/>
                <w:sz w:val="24"/>
              </w:rPr>
            </w:pPr>
            <w:r>
              <w:rPr>
                <w:b/>
                <w:sz w:val="24"/>
              </w:rPr>
              <w:t>4 périodes</w:t>
            </w:r>
          </w:p>
          <w:p w:rsidR="00B42CB7" w:rsidRDefault="00AA63A5">
            <w:pPr>
              <w:spacing w:line="240" w:lineRule="exact"/>
              <w:rPr>
                <w:b/>
                <w:sz w:val="24"/>
              </w:rPr>
            </w:pPr>
            <w:r>
              <w:rPr>
                <w:b/>
                <w:sz w:val="24"/>
              </w:rPr>
              <w:t>5 périodes</w:t>
            </w:r>
          </w:p>
          <w:p w:rsidR="00B42CB7" w:rsidRDefault="00AA63A5">
            <w:pPr>
              <w:spacing w:line="240" w:lineRule="exact"/>
              <w:rPr>
                <w:b/>
                <w:sz w:val="24"/>
              </w:rPr>
            </w:pPr>
            <w:r>
              <w:rPr>
                <w:b/>
                <w:sz w:val="24"/>
              </w:rPr>
              <w:t>6 périodes</w:t>
            </w:r>
          </w:p>
        </w:tc>
        <w:tc>
          <w:tcPr>
            <w:tcW w:w="2919" w:type="dxa"/>
            <w:tcBorders>
              <w:left w:val="single" w:sz="6" w:space="0" w:color="000000"/>
              <w:bottom w:val="single" w:sz="12" w:space="0" w:color="000000"/>
              <w:right w:val="single" w:sz="12" w:space="0" w:color="000000"/>
            </w:tcBorders>
          </w:tcPr>
          <w:p w:rsidR="00B42CB7" w:rsidRDefault="00AA63A5">
            <w:pPr>
              <w:spacing w:line="240" w:lineRule="exact"/>
              <w:rPr>
                <w:sz w:val="24"/>
              </w:rPr>
            </w:pPr>
            <w:r>
              <w:rPr>
                <w:sz w:val="24"/>
              </w:rPr>
              <w:t>50%</w:t>
            </w:r>
          </w:p>
          <w:p w:rsidR="00B42CB7" w:rsidRDefault="00AA63A5">
            <w:pPr>
              <w:spacing w:line="240" w:lineRule="exact"/>
              <w:rPr>
                <w:sz w:val="24"/>
              </w:rPr>
            </w:pPr>
            <w:r>
              <w:rPr>
                <w:sz w:val="24"/>
              </w:rPr>
              <w:t>50% + 25% = 75%</w:t>
            </w:r>
          </w:p>
          <w:p w:rsidR="00B42CB7" w:rsidRDefault="00AA63A5">
            <w:pPr>
              <w:spacing w:line="240" w:lineRule="exact"/>
              <w:rPr>
                <w:sz w:val="24"/>
              </w:rPr>
            </w:pPr>
            <w:r>
              <w:rPr>
                <w:sz w:val="24"/>
              </w:rPr>
              <w:t>75% + 12,5% = 87,5%</w:t>
            </w:r>
          </w:p>
          <w:p w:rsidR="00B42CB7" w:rsidRDefault="00AA63A5">
            <w:pPr>
              <w:spacing w:line="240" w:lineRule="exact"/>
              <w:rPr>
                <w:sz w:val="24"/>
              </w:rPr>
            </w:pPr>
            <w:r>
              <w:rPr>
                <w:sz w:val="24"/>
              </w:rPr>
              <w:t>87,5% + 6,25% = 93,75%</w:t>
            </w:r>
          </w:p>
          <w:p w:rsidR="00B42CB7" w:rsidRDefault="00AA63A5">
            <w:pPr>
              <w:spacing w:line="240" w:lineRule="exact"/>
              <w:rPr>
                <w:sz w:val="24"/>
              </w:rPr>
            </w:pPr>
            <w:r>
              <w:rPr>
                <w:sz w:val="24"/>
              </w:rPr>
              <w:t>93,75% + 3,12% = 96,87%</w:t>
            </w:r>
          </w:p>
          <w:p w:rsidR="00B42CB7" w:rsidRDefault="00AA63A5">
            <w:pPr>
              <w:spacing w:line="240" w:lineRule="exact"/>
              <w:rPr>
                <w:sz w:val="24"/>
              </w:rPr>
            </w:pPr>
            <w:r>
              <w:rPr>
                <w:sz w:val="24"/>
              </w:rPr>
              <w:t>96,87% + 1,56% = 98,43%</w:t>
            </w:r>
          </w:p>
        </w:tc>
      </w:tr>
    </w:tbl>
    <w:p w:rsidR="00B42CB7" w:rsidRDefault="00B42CB7">
      <w:pPr>
        <w:spacing w:line="240" w:lineRule="exact"/>
        <w:rPr>
          <w:sz w:val="24"/>
        </w:rPr>
      </w:pPr>
    </w:p>
    <w:p w:rsidR="00B42CB7" w:rsidRDefault="00B42CB7">
      <w:pPr>
        <w:spacing w:line="240" w:lineRule="exact"/>
        <w:rPr>
          <w:sz w:val="24"/>
        </w:rPr>
      </w:pPr>
    </w:p>
    <w:p w:rsidR="00B42CB7" w:rsidRDefault="00AA63A5">
      <w:pPr>
        <w:spacing w:line="240" w:lineRule="exact"/>
        <w:jc w:val="both"/>
        <w:rPr>
          <w:sz w:val="24"/>
        </w:rPr>
      </w:pPr>
      <w:r>
        <w:rPr>
          <w:sz w:val="24"/>
        </w:rPr>
        <w:t>Il faut donc considérer, en théorie pure, qu'un compartiment ne sera jamais complètement saturé.</w:t>
      </w:r>
    </w:p>
    <w:p w:rsidR="00B42CB7" w:rsidRDefault="00AA63A5">
      <w:pPr>
        <w:spacing w:line="240" w:lineRule="exact"/>
        <w:jc w:val="both"/>
        <w:rPr>
          <w:sz w:val="24"/>
        </w:rPr>
      </w:pPr>
      <w:r>
        <w:rPr>
          <w:sz w:val="24"/>
        </w:rPr>
        <w:t xml:space="preserve">En pratique, on admet qu'un compartiment doit être considéré comme </w:t>
      </w:r>
      <w:r>
        <w:rPr>
          <w:sz w:val="24"/>
          <w:u w:val="single"/>
        </w:rPr>
        <w:t xml:space="preserve">saturé ou </w:t>
      </w:r>
      <w:proofErr w:type="spellStart"/>
      <w:r>
        <w:rPr>
          <w:sz w:val="24"/>
          <w:u w:val="single"/>
        </w:rPr>
        <w:t>désaturé</w:t>
      </w:r>
      <w:proofErr w:type="spellEnd"/>
      <w:r>
        <w:rPr>
          <w:sz w:val="24"/>
          <w:u w:val="single"/>
        </w:rPr>
        <w:t xml:space="preserve"> </w:t>
      </w:r>
      <w:r>
        <w:rPr>
          <w:sz w:val="24"/>
        </w:rPr>
        <w:t xml:space="preserve">après </w:t>
      </w:r>
      <w:r>
        <w:rPr>
          <w:sz w:val="24"/>
          <w:u w:val="single"/>
        </w:rPr>
        <w:t>6 périodes</w:t>
      </w:r>
      <w:r>
        <w:rPr>
          <w:sz w:val="24"/>
        </w:rPr>
        <w:t>.</w:t>
      </w:r>
    </w:p>
    <w:p w:rsidR="00B42CB7" w:rsidRDefault="00B42CB7">
      <w:pPr>
        <w:jc w:val="both"/>
        <w:rPr>
          <w:sz w:val="24"/>
        </w:rPr>
      </w:pPr>
    </w:p>
    <w:p w:rsidR="00B42CB7" w:rsidRDefault="00AA63A5">
      <w:pPr>
        <w:spacing w:line="240" w:lineRule="exact"/>
        <w:jc w:val="both"/>
        <w:rPr>
          <w:sz w:val="24"/>
        </w:rPr>
      </w:pPr>
      <w:proofErr w:type="gramStart"/>
      <w:r>
        <w:rPr>
          <w:sz w:val="24"/>
          <w:u w:val="single"/>
        </w:rPr>
        <w:t>Remarques</w:t>
      </w:r>
      <w:proofErr w:type="gramEnd"/>
      <w:r>
        <w:rPr>
          <w:sz w:val="24"/>
          <w:u w:val="single"/>
        </w:rPr>
        <w:t>:</w:t>
      </w:r>
      <w:r>
        <w:rPr>
          <w:sz w:val="24"/>
        </w:rPr>
        <w:t xml:space="preserve">  </w:t>
      </w:r>
    </w:p>
    <w:p w:rsidR="00B42CB7" w:rsidRDefault="00B42CB7">
      <w:pPr>
        <w:jc w:val="both"/>
        <w:rPr>
          <w:sz w:val="24"/>
        </w:rPr>
      </w:pPr>
    </w:p>
    <w:p w:rsidR="00B42CB7" w:rsidRDefault="00AA63A5">
      <w:pPr>
        <w:spacing w:line="240" w:lineRule="exact"/>
        <w:rPr>
          <w:sz w:val="24"/>
        </w:rPr>
      </w:pPr>
      <w:r>
        <w:rPr>
          <w:sz w:val="24"/>
        </w:rPr>
        <w:t>1) Pour un tissu, la vitesse de saturation reste toujours la même et est indépendante de la profondeur (pression), mais la quantité de gaz dissous, elle, est proportionnelle à la pression.</w:t>
      </w:r>
    </w:p>
    <w:p w:rsidR="00B42CB7" w:rsidRDefault="00B42CB7">
      <w:pPr>
        <w:spacing w:line="240" w:lineRule="exact"/>
        <w:rPr>
          <w:sz w:val="24"/>
        </w:rPr>
      </w:pPr>
    </w:p>
    <w:p w:rsidR="00B42CB7" w:rsidRDefault="00AA63A5">
      <w:pPr>
        <w:spacing w:line="240" w:lineRule="exact"/>
        <w:rPr>
          <w:sz w:val="24"/>
        </w:rPr>
      </w:pPr>
      <w:r>
        <w:rPr>
          <w:sz w:val="24"/>
        </w:rPr>
        <w:t xml:space="preserve">2) Compte tenu des lois de Boyle et Mariotte et Henry, on peut dire que le </w:t>
      </w:r>
      <w:r>
        <w:rPr>
          <w:sz w:val="24"/>
          <w:u w:val="single"/>
        </w:rPr>
        <w:t>volume</w:t>
      </w:r>
      <w:r>
        <w:rPr>
          <w:sz w:val="24"/>
        </w:rPr>
        <w:t xml:space="preserve"> de gaz dissous dans un liquide, à saturation, est indépendant de la pression du gaz au-dessus du liquide.</w:t>
      </w:r>
    </w:p>
    <w:p w:rsidR="00B42CB7" w:rsidRDefault="00B42CB7">
      <w:pPr>
        <w:jc w:val="both"/>
        <w:rPr>
          <w:sz w:val="24"/>
        </w:rPr>
      </w:pPr>
    </w:p>
    <w:p w:rsidR="00B42CB7" w:rsidRDefault="00B42CB7">
      <w:pPr>
        <w:jc w:val="both"/>
        <w:rPr>
          <w:sz w:val="24"/>
        </w:rPr>
      </w:pPr>
    </w:p>
    <w:p w:rsidR="00B42CB7" w:rsidRDefault="00AA63A5">
      <w:pPr>
        <w:ind w:firstLine="703"/>
        <w:jc w:val="both"/>
        <w:rPr>
          <w:sz w:val="24"/>
        </w:rPr>
      </w:pPr>
      <w:r>
        <w:rPr>
          <w:sz w:val="24"/>
        </w:rPr>
        <w:lastRenderedPageBreak/>
        <w:t>On a établi des courbes de dissolution et d'élimination d'un gaz dans un liquide, ces courbes représentant la situation décrite p</w:t>
      </w:r>
      <w:r>
        <w:rPr>
          <w:vanish/>
          <w:sz w:val="16"/>
        </w:rPr>
        <w:t>p</w:t>
      </w:r>
      <w:r>
        <w:rPr>
          <w:sz w:val="24"/>
        </w:rPr>
        <w:t>lus haut.</w:t>
      </w:r>
    </w:p>
    <w:p w:rsidR="00B42CB7" w:rsidRDefault="00B42CB7">
      <w:pPr>
        <w:jc w:val="both"/>
        <w:rPr>
          <w:sz w:val="24"/>
        </w:rPr>
      </w:pPr>
    </w:p>
    <w:p w:rsidR="00B42CB7" w:rsidRDefault="00AA63A5">
      <w:pPr>
        <w:spacing w:line="240" w:lineRule="exact"/>
        <w:ind w:firstLine="703"/>
        <w:jc w:val="both"/>
        <w:rPr>
          <w:sz w:val="24"/>
        </w:rPr>
      </w:pPr>
      <w:r>
        <w:rPr>
          <w:sz w:val="24"/>
        </w:rPr>
        <w:t>Il est à noter que le processus d'élimination d'un gaz est identique au processus de dissolution.</w:t>
      </w:r>
    </w:p>
    <w:p w:rsidR="00B42CB7" w:rsidRDefault="00AA63A5">
      <w:pPr>
        <w:spacing w:line="240" w:lineRule="exact"/>
        <w:jc w:val="both"/>
        <w:rPr>
          <w:sz w:val="24"/>
        </w:rPr>
      </w:pPr>
      <w:r>
        <w:rPr>
          <w:sz w:val="24"/>
        </w:rPr>
        <w:t xml:space="preserve">On peut donc considérer qu'un tissu est complètement </w:t>
      </w:r>
      <w:proofErr w:type="spellStart"/>
      <w:r>
        <w:rPr>
          <w:sz w:val="24"/>
        </w:rPr>
        <w:t>désaturé</w:t>
      </w:r>
      <w:proofErr w:type="spellEnd"/>
      <w:r>
        <w:rPr>
          <w:sz w:val="24"/>
        </w:rPr>
        <w:t xml:space="preserve"> après 6 périodes (et cela même s'il n'avait pas atteint la saturation complète pour la profondeur déterminée).</w:t>
      </w:r>
    </w:p>
    <w:p w:rsidR="00B42CB7" w:rsidRDefault="00B42CB7">
      <w:pPr>
        <w:jc w:val="both"/>
        <w:rPr>
          <w:sz w:val="24"/>
        </w:rPr>
      </w:pPr>
    </w:p>
    <w:p w:rsidR="00B42CB7" w:rsidRDefault="004D5CCC">
      <w:pPr>
        <w:jc w:val="center"/>
        <w:rPr>
          <w:sz w:val="24"/>
        </w:rPr>
      </w:pPr>
      <w:r>
        <w:rPr>
          <w:noProof/>
          <w:lang w:val="fr-BE"/>
        </w:rPr>
        <mc:AlternateContent>
          <mc:Choice Requires="wps">
            <w:drawing>
              <wp:anchor distT="0" distB="0" distL="114300" distR="114300" simplePos="0" relativeHeight="251656704" behindDoc="0" locked="0" layoutInCell="0" allowOverlap="1">
                <wp:simplePos x="0" y="0"/>
                <wp:positionH relativeFrom="column">
                  <wp:posOffset>1015365</wp:posOffset>
                </wp:positionH>
                <wp:positionV relativeFrom="paragraph">
                  <wp:posOffset>3961765</wp:posOffset>
                </wp:positionV>
                <wp:extent cx="579755" cy="14478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144780"/>
                        </a:xfrm>
                        <a:prstGeom prst="roundRect">
                          <a:avLst>
                            <a:gd name="adj" fmla="val 16667"/>
                          </a:avLst>
                        </a:prstGeom>
                        <a:solidFill>
                          <a:srgbClr val="FFFFFF"/>
                        </a:solidFill>
                        <a:ln w="12700" cap="flat">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2CB7" w:rsidRDefault="00AA63A5">
                            <w:pPr>
                              <w:rPr>
                                <w:sz w:val="16"/>
                              </w:rPr>
                            </w:pPr>
                            <w:r>
                              <w:rPr>
                                <w:sz w:val="16"/>
                              </w:rPr>
                              <w:t>[</w:t>
                            </w:r>
                            <w:proofErr w:type="spellStart"/>
                            <w:r>
                              <w:rPr>
                                <w:sz w:val="16"/>
                              </w:rPr>
                              <w:t>courbsat.tif</w:t>
                            </w:r>
                            <w:proofErr w:type="spellEnd"/>
                            <w:r>
                              <w:rPr>
                                <w:sz w:val="16"/>
                              </w:rPr>
                              <w:t>]</w:t>
                            </w:r>
                          </w:p>
                          <w:p w:rsidR="00B42CB7" w:rsidRDefault="00B42CB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9.95pt;margin-top:311.95pt;width:45.6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" o:allowincell="f" strokeweight="1pt">
                <v:textbox inset="1pt,1pt,1pt,1pt">
                  <w:txbxContent>
                    <w:p w:rsidR="00000000" w:rsidRDefault="00AA63A5">
                      <w:pPr>
                        <w:rPr>
                          <w:sz w:val="16"/>
                        </w:rPr>
                      </w:pPr>
                      <w:r>
                        <w:rPr>
                          <w:sz w:val="16"/>
                        </w:rPr>
                        <w:t>[courbsat.tif]</w:t>
                      </w:r>
                    </w:p>
                    <w:p w:rsidR="00000000" w:rsidRDefault="00AA63A5"/>
                  </w:txbxContent>
                </v:textbox>
              </v:roundrect>
            </w:pict>
          </mc:Fallback>
        </mc:AlternateContent>
      </w:r>
      <w:r w:rsidR="00AA63A5">
        <w:rPr>
          <w:sz w:val="24"/>
        </w:rPr>
        <w:object w:dxaOrig="8510" w:dyaOrig="6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333.9pt" o:ole="">
            <v:imagedata r:id="rId9" o:title=""/>
          </v:shape>
          <o:OLEObject Type="Embed" ProgID="Word.Document.8" ShapeID="_x0000_i1025" DrawAspect="Content" ObjectID="_1506164320" r:id="rId10"/>
        </w:object>
      </w:r>
    </w:p>
    <w:p w:rsidR="00B42CB7" w:rsidRDefault="00B42CB7">
      <w:pPr>
        <w:rPr>
          <w:sz w:val="24"/>
        </w:rPr>
      </w:pPr>
    </w:p>
    <w:p w:rsidR="00B42CB7" w:rsidRDefault="00B42CB7">
      <w:pPr>
        <w:rPr>
          <w:sz w:val="24"/>
        </w:rPr>
      </w:pPr>
    </w:p>
    <w:p w:rsidR="00B42CB7" w:rsidRDefault="00AA63A5">
      <w:pPr>
        <w:pStyle w:val="Titre2"/>
      </w:pPr>
      <w:r>
        <w:t>6.1 Calcul de la tension d’un compartiment.</w:t>
      </w:r>
    </w:p>
    <w:p w:rsidR="00B42CB7" w:rsidRDefault="00B42CB7">
      <w:pPr>
        <w:rPr>
          <w:caps/>
          <w:sz w:val="24"/>
          <w:u w:val="single"/>
        </w:rPr>
      </w:pPr>
    </w:p>
    <w:p w:rsidR="00B42CB7" w:rsidRDefault="00AA63A5">
      <w:pPr>
        <w:rPr>
          <w:sz w:val="24"/>
        </w:rPr>
      </w:pPr>
      <w:r>
        <w:rPr>
          <w:sz w:val="24"/>
        </w:rPr>
        <w:t xml:space="preserve">Définissons d’abord ce qu’est un </w:t>
      </w:r>
      <w:r>
        <w:rPr>
          <w:b/>
          <w:sz w:val="24"/>
        </w:rPr>
        <w:t>gradient de pression</w:t>
      </w:r>
      <w:r>
        <w:rPr>
          <w:sz w:val="24"/>
        </w:rPr>
        <w:t>: on appelle gradient, la différence entre la pression partielle d’un gaz respiré et la tension de ce</w:t>
      </w:r>
      <w:r w:rsidR="007B4BA9">
        <w:rPr>
          <w:sz w:val="24"/>
        </w:rPr>
        <w:t xml:space="preserve"> gaz dans un compartiment donné (c’est le chemin à parcourir pour arriver à saturation complète).</w:t>
      </w:r>
    </w:p>
    <w:p w:rsidR="00B42CB7" w:rsidRDefault="00B42CB7">
      <w:pPr>
        <w:rPr>
          <w:sz w:val="24"/>
        </w:rPr>
      </w:pPr>
    </w:p>
    <w:p w:rsidR="00B42CB7" w:rsidRDefault="00AA63A5">
      <w:pPr>
        <w:rPr>
          <w:sz w:val="24"/>
        </w:rPr>
      </w:pPr>
      <w:r>
        <w:rPr>
          <w:sz w:val="24"/>
        </w:rPr>
        <w:t xml:space="preserve">Prenons un exemple </w:t>
      </w:r>
      <w:r w:rsidR="007B4BA9">
        <w:rPr>
          <w:sz w:val="24"/>
        </w:rPr>
        <w:t>de</w:t>
      </w:r>
      <w:r>
        <w:rPr>
          <w:sz w:val="24"/>
        </w:rPr>
        <w:t xml:space="preserve"> calcul: pour une plongée à 40m, quelle sera la tension d’N</w:t>
      </w:r>
      <w:r>
        <w:rPr>
          <w:sz w:val="24"/>
          <w:vertAlign w:val="subscript"/>
        </w:rPr>
        <w:t>2</w:t>
      </w:r>
      <w:r>
        <w:rPr>
          <w:sz w:val="24"/>
        </w:rPr>
        <w:t xml:space="preserve"> dans le compartiment 10 min après </w:t>
      </w:r>
      <w:r w:rsidR="001F454F">
        <w:rPr>
          <w:sz w:val="24"/>
        </w:rPr>
        <w:t>2</w:t>
      </w:r>
      <w:r>
        <w:rPr>
          <w:sz w:val="24"/>
        </w:rPr>
        <w:t>0 min de plongée?</w:t>
      </w:r>
    </w:p>
    <w:p w:rsidR="001F454F" w:rsidRDefault="001F454F">
      <w:pPr>
        <w:rPr>
          <w:sz w:val="24"/>
        </w:rPr>
      </w:pPr>
    </w:p>
    <w:p w:rsidR="001F454F" w:rsidRDefault="001F454F">
      <w:pPr>
        <w:rPr>
          <w:sz w:val="24"/>
        </w:rPr>
      </w:pPr>
    </w:p>
    <w:p w:rsidR="00B42CB7" w:rsidRDefault="001F454F">
      <w:pPr>
        <w:rPr>
          <w:sz w:val="24"/>
        </w:rPr>
      </w:pPr>
      <w:r>
        <w:rPr>
          <w:sz w:val="24"/>
        </w:rPr>
        <w:t>1</w:t>
      </w:r>
      <w:r w:rsidRPr="001F454F">
        <w:rPr>
          <w:sz w:val="24"/>
          <w:vertAlign w:val="superscript"/>
        </w:rPr>
        <w:t>ère</w:t>
      </w:r>
      <w:r>
        <w:rPr>
          <w:sz w:val="24"/>
        </w:rPr>
        <w:t xml:space="preserve"> période : soit après 10 min</w:t>
      </w:r>
    </w:p>
    <w:p w:rsidR="00B42CB7" w:rsidRDefault="00AA63A5">
      <w:pPr>
        <w:rPr>
          <w:sz w:val="24"/>
        </w:rPr>
      </w:pPr>
      <w:r>
        <w:rPr>
          <w:sz w:val="24"/>
        </w:rPr>
        <w:t>P</w:t>
      </w:r>
      <w:r w:rsidR="00A81836">
        <w:rPr>
          <w:sz w:val="24"/>
        </w:rPr>
        <w:t xml:space="preserve"> </w:t>
      </w:r>
      <w:r>
        <w:rPr>
          <w:sz w:val="24"/>
        </w:rPr>
        <w:t>absolue à 40m = 5 b</w:t>
      </w:r>
    </w:p>
    <w:p w:rsidR="00B42CB7" w:rsidRDefault="00AA63A5">
      <w:pPr>
        <w:rPr>
          <w:sz w:val="24"/>
        </w:rPr>
      </w:pPr>
      <w:r>
        <w:rPr>
          <w:sz w:val="24"/>
        </w:rPr>
        <w:t>PpN2 en surface = 0,8 b = tension initiale</w:t>
      </w:r>
    </w:p>
    <w:p w:rsidR="00B42CB7" w:rsidRDefault="00AA63A5">
      <w:pPr>
        <w:rPr>
          <w:sz w:val="24"/>
        </w:rPr>
      </w:pPr>
      <w:r>
        <w:rPr>
          <w:sz w:val="24"/>
        </w:rPr>
        <w:t>PpN2 à 40m = 0,8 x 5 = 4 b</w:t>
      </w:r>
    </w:p>
    <w:p w:rsidR="00B42CB7" w:rsidRDefault="001F454F">
      <w:pPr>
        <w:rPr>
          <w:sz w:val="24"/>
        </w:rPr>
      </w:pPr>
      <w:r>
        <w:rPr>
          <w:sz w:val="24"/>
        </w:rPr>
        <w:t>Chemin à parcourir (ou gradient) : 4 – 0.8 = 3.2 b</w:t>
      </w:r>
    </w:p>
    <w:p w:rsidR="00B42CB7" w:rsidRDefault="00AA63A5">
      <w:pPr>
        <w:rPr>
          <w:sz w:val="24"/>
        </w:rPr>
      </w:pPr>
      <w:r>
        <w:rPr>
          <w:sz w:val="24"/>
        </w:rPr>
        <w:t>Après 10 min, le compartiment 10min. sera à</w:t>
      </w:r>
      <w:r w:rsidR="001F454F">
        <w:rPr>
          <w:sz w:val="24"/>
        </w:rPr>
        <w:t xml:space="preserve"> 50 % de saturation (1 période), autrement dit il aura parcouru la moitié du chemin soit 1.6 b</w:t>
      </w:r>
    </w:p>
    <w:p w:rsidR="00B42CB7" w:rsidRDefault="00AA63A5">
      <w:pPr>
        <w:rPr>
          <w:sz w:val="24"/>
        </w:rPr>
      </w:pPr>
      <w:r>
        <w:rPr>
          <w:sz w:val="24"/>
        </w:rPr>
        <w:t xml:space="preserve">La tension finale sera donc </w:t>
      </w:r>
      <w:proofErr w:type="gramStart"/>
      <w:r>
        <w:rPr>
          <w:sz w:val="24"/>
        </w:rPr>
        <w:t>:  0,8</w:t>
      </w:r>
      <w:proofErr w:type="gramEnd"/>
      <w:r>
        <w:rPr>
          <w:sz w:val="24"/>
        </w:rPr>
        <w:t xml:space="preserve"> + </w:t>
      </w:r>
      <w:r w:rsidR="001F454F">
        <w:rPr>
          <w:sz w:val="24"/>
        </w:rPr>
        <w:t>1.6</w:t>
      </w:r>
      <w:r>
        <w:rPr>
          <w:sz w:val="24"/>
        </w:rPr>
        <w:t xml:space="preserve"> = 2,4 b</w:t>
      </w:r>
    </w:p>
    <w:p w:rsidR="001F454F" w:rsidRDefault="001F454F">
      <w:pPr>
        <w:rPr>
          <w:sz w:val="24"/>
        </w:rPr>
      </w:pPr>
      <w:r>
        <w:rPr>
          <w:sz w:val="24"/>
        </w:rPr>
        <w:lastRenderedPageBreak/>
        <w:t>2</w:t>
      </w:r>
      <w:r w:rsidRPr="001F454F">
        <w:rPr>
          <w:sz w:val="24"/>
          <w:vertAlign w:val="superscript"/>
        </w:rPr>
        <w:t>ème</w:t>
      </w:r>
      <w:r>
        <w:rPr>
          <w:sz w:val="24"/>
        </w:rPr>
        <w:t xml:space="preserve"> période : soit après 20 min</w:t>
      </w:r>
    </w:p>
    <w:p w:rsidR="001F454F" w:rsidRDefault="001F454F">
      <w:pPr>
        <w:rPr>
          <w:sz w:val="24"/>
        </w:rPr>
      </w:pPr>
    </w:p>
    <w:p w:rsidR="001F454F" w:rsidRDefault="001F454F">
      <w:pPr>
        <w:rPr>
          <w:sz w:val="24"/>
        </w:rPr>
      </w:pPr>
    </w:p>
    <w:p w:rsidR="001F454F" w:rsidRDefault="001F454F">
      <w:pPr>
        <w:rPr>
          <w:sz w:val="24"/>
        </w:rPr>
      </w:pPr>
    </w:p>
    <w:p w:rsidR="001F454F" w:rsidRDefault="001F454F">
      <w:pPr>
        <w:rPr>
          <w:sz w:val="24"/>
        </w:rPr>
      </w:pPr>
    </w:p>
    <w:p w:rsidR="001F454F" w:rsidRDefault="001F454F">
      <w:pPr>
        <w:rPr>
          <w:sz w:val="24"/>
        </w:rPr>
      </w:pPr>
    </w:p>
    <w:p w:rsidR="001F454F" w:rsidRDefault="001F454F">
      <w:pPr>
        <w:rPr>
          <w:sz w:val="24"/>
        </w:rPr>
      </w:pPr>
    </w:p>
    <w:p w:rsidR="001F454F" w:rsidRDefault="001F454F">
      <w:pPr>
        <w:rPr>
          <w:sz w:val="24"/>
        </w:rPr>
      </w:pPr>
    </w:p>
    <w:p w:rsidR="001F454F" w:rsidRDefault="001F454F">
      <w:pPr>
        <w:rPr>
          <w:sz w:val="24"/>
        </w:rPr>
      </w:pPr>
    </w:p>
    <w:p w:rsidR="001F454F" w:rsidRDefault="001F454F">
      <w:pPr>
        <w:rPr>
          <w:sz w:val="24"/>
        </w:rPr>
      </w:pPr>
    </w:p>
    <w:p w:rsidR="001F454F" w:rsidRDefault="001F454F">
      <w:pPr>
        <w:rPr>
          <w:sz w:val="24"/>
        </w:rPr>
      </w:pPr>
    </w:p>
    <w:p w:rsidR="001F454F" w:rsidRDefault="001F454F">
      <w:pPr>
        <w:rPr>
          <w:sz w:val="24"/>
        </w:rPr>
      </w:pPr>
    </w:p>
    <w:p w:rsidR="001F454F" w:rsidRDefault="001F454F">
      <w:pPr>
        <w:rPr>
          <w:sz w:val="24"/>
        </w:rPr>
      </w:pPr>
    </w:p>
    <w:p w:rsidR="001F454F" w:rsidRDefault="001F454F" w:rsidP="001F454F">
      <w:pPr>
        <w:ind w:firstLine="708"/>
        <w:rPr>
          <w:sz w:val="24"/>
        </w:rPr>
      </w:pPr>
    </w:p>
    <w:p w:rsidR="00B42CB7" w:rsidRPr="001F454F" w:rsidRDefault="001F454F">
      <w:pPr>
        <w:rPr>
          <w:sz w:val="24"/>
          <w:u w:val="single"/>
        </w:rPr>
      </w:pPr>
      <w:r w:rsidRPr="001F454F">
        <w:rPr>
          <w:sz w:val="24"/>
          <w:u w:val="single"/>
        </w:rPr>
        <w:t>Pour information :</w:t>
      </w:r>
    </w:p>
    <w:p w:rsidR="00B42CB7" w:rsidRDefault="00AA63A5">
      <w:pPr>
        <w:rPr>
          <w:sz w:val="24"/>
        </w:rPr>
      </w:pPr>
      <w:r>
        <w:rPr>
          <w:sz w:val="24"/>
        </w:rPr>
        <w:t>Le calcul de tension pour des temps différents d’un multiple entier de la période du compartiment nécessite l’utilisation de tables spéciales (U ou T) qui donnent la fraction de saturation des divers compartiments en fonction du temps.</w:t>
      </w:r>
    </w:p>
    <w:p w:rsidR="00B42CB7" w:rsidRDefault="00B42CB7">
      <w:pPr>
        <w:rPr>
          <w:sz w:val="24"/>
        </w:rPr>
      </w:pPr>
    </w:p>
    <w:p w:rsidR="00B42CB7" w:rsidRDefault="00AA63A5">
      <w:pPr>
        <w:rPr>
          <w:sz w:val="24"/>
        </w:rPr>
      </w:pPr>
      <w:r>
        <w:rPr>
          <w:sz w:val="24"/>
        </w:rPr>
        <w:t>La formule générale (formule de Haldane) s’écrit comme suit :</w:t>
      </w:r>
    </w:p>
    <w:p w:rsidR="00B42CB7" w:rsidRDefault="00B42CB7">
      <w:pPr>
        <w:rPr>
          <w:sz w:val="24"/>
        </w:rPr>
      </w:pPr>
    </w:p>
    <w:p w:rsidR="00B42CB7" w:rsidRDefault="004D5CCC">
      <w:pPr>
        <w:rPr>
          <w:sz w:val="24"/>
        </w:rPr>
      </w:pPr>
      <w:r>
        <w:rPr>
          <w:noProof/>
          <w:lang w:val="fr-BE"/>
        </w:rPr>
        <mc:AlternateContent>
          <mc:Choice Requires="wps">
            <w:drawing>
              <wp:anchor distT="0" distB="0" distL="114300" distR="114300" simplePos="0" relativeHeight="251658752" behindDoc="0" locked="0" layoutInCell="0" allowOverlap="1">
                <wp:simplePos x="0" y="0"/>
                <wp:positionH relativeFrom="column">
                  <wp:posOffset>2752725</wp:posOffset>
                </wp:positionH>
                <wp:positionV relativeFrom="paragraph">
                  <wp:posOffset>548005</wp:posOffset>
                </wp:positionV>
                <wp:extent cx="109220" cy="36258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362585"/>
                        </a:xfrm>
                        <a:prstGeom prst="line">
                          <a:avLst/>
                        </a:prstGeom>
                        <a:noFill/>
                        <a:ln w="12700" cap="flat">
                          <a:solidFill>
                            <a:srgbClr val="000000"/>
                          </a:solidFill>
                          <a:prstDash val="solid"/>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43.15pt" to="225.3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" o:allowincell="f" strokeweight="1pt">
                <v:stroke startarrowwidth="narrow" startarrowlength="short" endarrow="open" endarrowwidth="narrow" endarrowlength="short"/>
              </v:line>
            </w:pict>
          </mc:Fallback>
        </mc:AlternateContent>
      </w:r>
      <w:r>
        <w:rPr>
          <w:noProof/>
          <w:lang w:val="fr-BE"/>
        </w:rPr>
        <mc:AlternateContent>
          <mc:Choice Requires="wps">
            <w:drawing>
              <wp:anchor distT="0" distB="0" distL="114300" distR="114300" simplePos="0" relativeHeight="251657728" behindDoc="0" locked="0" layoutInCell="0" allowOverlap="1">
                <wp:simplePos x="0" y="0"/>
                <wp:positionH relativeFrom="column">
                  <wp:posOffset>1413510</wp:posOffset>
                </wp:positionH>
                <wp:positionV relativeFrom="paragraph">
                  <wp:posOffset>475615</wp:posOffset>
                </wp:positionV>
                <wp:extent cx="434975" cy="39878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975" cy="398780"/>
                        </a:xfrm>
                        <a:prstGeom prst="line">
                          <a:avLst/>
                        </a:prstGeom>
                        <a:noFill/>
                        <a:ln w="12700" cap="flat">
                          <a:solidFill>
                            <a:srgbClr val="000000"/>
                          </a:solidFill>
                          <a:prstDash val="solid"/>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37.45pt" to="145.5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" o:allowincell="f" strokeweight="1pt">
                <v:stroke startarrowwidth="narrow" startarrowlength="short" endarrow="open" endarrowwidth="narrow" endarrowlength="short"/>
              </v:line>
            </w:pict>
          </mc:Fallback>
        </mc:AlternateContent>
      </w:r>
      <w:r w:rsidR="00AA63A5">
        <w:rPr>
          <w:sz w:val="24"/>
        </w:rPr>
        <w:t xml:space="preserve">                 </w:t>
      </w:r>
      <w:r w:rsidR="00AA63A5">
        <w:rPr>
          <w:position w:val="-34"/>
          <w:sz w:val="24"/>
        </w:rPr>
        <w:object w:dxaOrig="2900" w:dyaOrig="800">
          <v:shape id="_x0000_i1026" type="#_x0000_t75" style="width:215.1pt;height:59.4pt" o:ole="">
            <v:imagedata r:id="rId11" o:title=""/>
          </v:shape>
          <o:OLEObject Type="Embed" ProgID="Equation.2" ShapeID="_x0000_i1026" DrawAspect="Content" ObjectID="_1506164321" r:id="rId12"/>
        </w:object>
      </w:r>
    </w:p>
    <w:p w:rsidR="00B42CB7" w:rsidRDefault="00AA63A5">
      <w:pPr>
        <w:rPr>
          <w:sz w:val="24"/>
        </w:rPr>
      </w:pPr>
      <w:r>
        <w:rPr>
          <w:sz w:val="24"/>
        </w:rPr>
        <w:t xml:space="preserve">    </w:t>
      </w:r>
    </w:p>
    <w:p w:rsidR="00B42CB7" w:rsidRDefault="00AA63A5">
      <w:pPr>
        <w:rPr>
          <w:sz w:val="24"/>
        </w:rPr>
      </w:pPr>
      <w:r>
        <w:rPr>
          <w:sz w:val="24"/>
        </w:rPr>
        <w:t xml:space="preserve">                            </w:t>
      </w:r>
      <w:proofErr w:type="gramStart"/>
      <w:r>
        <w:rPr>
          <w:sz w:val="24"/>
        </w:rPr>
        <w:t>gradient</w:t>
      </w:r>
      <w:proofErr w:type="gramEnd"/>
      <w:r>
        <w:rPr>
          <w:sz w:val="24"/>
        </w:rPr>
        <w:t xml:space="preserve">    </w:t>
      </w:r>
      <w:r>
        <w:rPr>
          <w:sz w:val="24"/>
        </w:rPr>
        <w:tab/>
      </w:r>
      <w:r>
        <w:rPr>
          <w:sz w:val="24"/>
        </w:rPr>
        <w:tab/>
        <w:t>fraction de saturation</w:t>
      </w:r>
    </w:p>
    <w:p w:rsidR="00B42CB7" w:rsidRDefault="00AA63A5">
      <w:pPr>
        <w:rPr>
          <w:sz w:val="24"/>
        </w:rPr>
      </w:pPr>
      <w:r>
        <w:rPr>
          <w:sz w:val="24"/>
        </w:rPr>
        <w:t>Avec :</w:t>
      </w:r>
    </w:p>
    <w:p w:rsidR="00B42CB7" w:rsidRDefault="00AA63A5">
      <w:pPr>
        <w:rPr>
          <w:sz w:val="24"/>
        </w:rPr>
      </w:pPr>
      <w:r>
        <w:rPr>
          <w:sz w:val="24"/>
        </w:rPr>
        <w:tab/>
        <w:t>p : tension finale</w:t>
      </w:r>
    </w:p>
    <w:p w:rsidR="00B42CB7" w:rsidRDefault="00AA63A5">
      <w:pPr>
        <w:rPr>
          <w:sz w:val="24"/>
        </w:rPr>
      </w:pPr>
      <w:r>
        <w:rPr>
          <w:sz w:val="24"/>
        </w:rPr>
        <w:tab/>
      </w:r>
      <w:proofErr w:type="gramStart"/>
      <w:r>
        <w:rPr>
          <w:sz w:val="24"/>
        </w:rPr>
        <w:t>po</w:t>
      </w:r>
      <w:proofErr w:type="gramEnd"/>
      <w:r>
        <w:rPr>
          <w:sz w:val="24"/>
        </w:rPr>
        <w:t xml:space="preserve"> : tension initiale</w:t>
      </w:r>
    </w:p>
    <w:p w:rsidR="00B42CB7" w:rsidRDefault="00AA63A5">
      <w:pPr>
        <w:rPr>
          <w:sz w:val="24"/>
        </w:rPr>
      </w:pPr>
      <w:r>
        <w:rPr>
          <w:sz w:val="24"/>
        </w:rPr>
        <w:tab/>
        <w:t>P : pression partielle d’N</w:t>
      </w:r>
      <w:r>
        <w:rPr>
          <w:sz w:val="24"/>
          <w:vertAlign w:val="subscript"/>
        </w:rPr>
        <w:t>2</w:t>
      </w:r>
      <w:r>
        <w:rPr>
          <w:sz w:val="24"/>
        </w:rPr>
        <w:t xml:space="preserve"> respiré à la profondeur considérée</w:t>
      </w:r>
    </w:p>
    <w:p w:rsidR="00B42CB7" w:rsidRDefault="00AA63A5">
      <w:pPr>
        <w:rPr>
          <w:sz w:val="24"/>
        </w:rPr>
      </w:pPr>
      <w:r>
        <w:rPr>
          <w:sz w:val="24"/>
        </w:rPr>
        <w:tab/>
      </w:r>
      <w:proofErr w:type="gramStart"/>
      <w:r>
        <w:rPr>
          <w:sz w:val="24"/>
        </w:rPr>
        <w:t>t</w:t>
      </w:r>
      <w:proofErr w:type="gramEnd"/>
      <w:r>
        <w:rPr>
          <w:sz w:val="24"/>
        </w:rPr>
        <w:t xml:space="preserve"> : temps de l’exposition exprimé en minutes</w:t>
      </w:r>
    </w:p>
    <w:p w:rsidR="00B42CB7" w:rsidRDefault="00AA63A5">
      <w:pPr>
        <w:rPr>
          <w:sz w:val="24"/>
        </w:rPr>
      </w:pPr>
      <w:r>
        <w:rPr>
          <w:sz w:val="24"/>
        </w:rPr>
        <w:tab/>
        <w:t>T : période du compartiment considéré exprimée en minutes</w:t>
      </w:r>
    </w:p>
    <w:p w:rsidR="00B42CB7" w:rsidRDefault="00AA63A5">
      <w:pPr>
        <w:rPr>
          <w:sz w:val="24"/>
        </w:rPr>
      </w:pPr>
      <w:r>
        <w:rPr>
          <w:sz w:val="24"/>
        </w:rPr>
        <w:tab/>
        <w:t>ln2 : logarithme népérien de 2</w:t>
      </w:r>
    </w:p>
    <w:p w:rsidR="00B42CB7" w:rsidRDefault="00B42CB7">
      <w:pPr>
        <w:rPr>
          <w:sz w:val="24"/>
        </w:rPr>
      </w:pPr>
    </w:p>
    <w:p w:rsidR="00B42CB7" w:rsidRDefault="00AA63A5">
      <w:pPr>
        <w:rPr>
          <w:sz w:val="24"/>
        </w:rPr>
      </w:pPr>
      <w:r>
        <w:rPr>
          <w:sz w:val="24"/>
        </w:rPr>
        <w:t>S’écrit également sous la forme :</w:t>
      </w:r>
    </w:p>
    <w:p w:rsidR="00B42CB7" w:rsidRDefault="00B42CB7">
      <w:pPr>
        <w:rPr>
          <w:sz w:val="24"/>
        </w:rPr>
      </w:pPr>
    </w:p>
    <w:p w:rsidR="00B42CB7" w:rsidRDefault="00AA63A5">
      <w:pPr>
        <w:rPr>
          <w:sz w:val="24"/>
        </w:rPr>
      </w:pPr>
      <w:r>
        <w:rPr>
          <w:position w:val="-14"/>
        </w:rPr>
        <w:object w:dxaOrig="2420" w:dyaOrig="580">
          <v:shape id="_x0000_i1027" type="#_x0000_t75" style="width:189.9pt;height:45pt" o:ole="">
            <v:imagedata r:id="rId13" o:title=""/>
          </v:shape>
          <o:OLEObject Type="Embed" ProgID="Equation.2" ShapeID="_x0000_i1027" DrawAspect="Content" ObjectID="_1506164322" r:id="rId14"/>
        </w:object>
      </w:r>
    </w:p>
    <w:p w:rsidR="00B42CB7" w:rsidRDefault="00B42CB7">
      <w:pPr>
        <w:rPr>
          <w:sz w:val="24"/>
        </w:rPr>
      </w:pPr>
    </w:p>
    <w:p w:rsidR="00B42CB7" w:rsidRDefault="00B42CB7">
      <w:pPr>
        <w:spacing w:line="240" w:lineRule="exact"/>
        <w:rPr>
          <w:sz w:val="24"/>
          <w:u w:val="single"/>
        </w:rPr>
      </w:pPr>
    </w:p>
    <w:p w:rsidR="00B42CB7" w:rsidRDefault="00AA63A5">
      <w:pPr>
        <w:pStyle w:val="Titre1"/>
      </w:pPr>
      <w:r>
        <w:t xml:space="preserve">7. Coefficient de sursaturation.  </w:t>
      </w:r>
    </w:p>
    <w:p w:rsidR="00B42CB7" w:rsidRDefault="00B42CB7">
      <w:pPr>
        <w:rPr>
          <w:sz w:val="24"/>
        </w:rPr>
      </w:pPr>
    </w:p>
    <w:p w:rsidR="00B42CB7" w:rsidRDefault="00B42CB7">
      <w:pPr>
        <w:rPr>
          <w:sz w:val="24"/>
        </w:rPr>
      </w:pPr>
    </w:p>
    <w:p w:rsidR="00B42CB7" w:rsidRDefault="00AA63A5">
      <w:pPr>
        <w:spacing w:line="240" w:lineRule="exact"/>
        <w:jc w:val="both"/>
        <w:rPr>
          <w:sz w:val="24"/>
        </w:rPr>
      </w:pPr>
      <w:r>
        <w:rPr>
          <w:sz w:val="24"/>
        </w:rPr>
        <w:t>C'est le rapport entre la tension de gaz dissous dans un tissu et la pression partielle  de ce même gaz à l'endroit envisagé.</w:t>
      </w:r>
    </w:p>
    <w:p w:rsidR="00B42CB7" w:rsidRDefault="00AA63A5">
      <w:pPr>
        <w:spacing w:line="240" w:lineRule="exact"/>
        <w:rPr>
          <w:sz w:val="24"/>
        </w:rPr>
      </w:pPr>
      <w:r>
        <w:rPr>
          <w:sz w:val="24"/>
        </w:rPr>
        <w:t>Si ce coefficient est &gt; 1, on est en état de sursaturation.</w:t>
      </w:r>
    </w:p>
    <w:p w:rsidR="00B42CB7" w:rsidRDefault="00AA63A5">
      <w:pPr>
        <w:spacing w:line="240" w:lineRule="exact"/>
        <w:rPr>
          <w:sz w:val="24"/>
        </w:rPr>
      </w:pPr>
      <w:r>
        <w:rPr>
          <w:sz w:val="24"/>
        </w:rPr>
        <w:t>Si ce coefficient est = 1, on est en état de saturation.</w:t>
      </w:r>
    </w:p>
    <w:p w:rsidR="00B42CB7" w:rsidRDefault="00AA63A5">
      <w:pPr>
        <w:spacing w:line="240" w:lineRule="exact"/>
        <w:rPr>
          <w:sz w:val="24"/>
        </w:rPr>
      </w:pPr>
      <w:r>
        <w:rPr>
          <w:sz w:val="24"/>
        </w:rPr>
        <w:t>Si ce coefficient est &lt; 1, on est en état de sous-saturation.</w:t>
      </w:r>
    </w:p>
    <w:p w:rsidR="00B42CB7" w:rsidRDefault="00B42CB7">
      <w:pPr>
        <w:rPr>
          <w:sz w:val="24"/>
        </w:rPr>
      </w:pPr>
    </w:p>
    <w:p w:rsidR="00B42CB7" w:rsidRDefault="00B42CB7">
      <w:pPr>
        <w:rPr>
          <w:sz w:val="24"/>
        </w:rPr>
      </w:pPr>
    </w:p>
    <w:p w:rsidR="00B42CB7" w:rsidRDefault="00AA63A5">
      <w:pPr>
        <w:pStyle w:val="Titre1"/>
      </w:pPr>
      <w:r>
        <w:t>8. Sursaturation critique.</w:t>
      </w:r>
    </w:p>
    <w:p w:rsidR="00B42CB7" w:rsidRDefault="00B42CB7">
      <w:pPr>
        <w:rPr>
          <w:sz w:val="24"/>
        </w:rPr>
      </w:pPr>
    </w:p>
    <w:p w:rsidR="00B42CB7" w:rsidRDefault="00AA63A5">
      <w:pPr>
        <w:spacing w:line="240" w:lineRule="exact"/>
        <w:jc w:val="both"/>
        <w:rPr>
          <w:sz w:val="24"/>
        </w:rPr>
      </w:pPr>
      <w:r>
        <w:rPr>
          <w:sz w:val="24"/>
        </w:rPr>
        <w:t>C'est un état de sursaturation (qui peut bien entendu s'exprimer par un coefficient) présentant un danger de formation de bulles pathogènes ou circulantes.</w:t>
      </w:r>
    </w:p>
    <w:p w:rsidR="00B42CB7" w:rsidRDefault="00B42CB7">
      <w:pPr>
        <w:spacing w:line="240" w:lineRule="exact"/>
        <w:jc w:val="both"/>
        <w:rPr>
          <w:sz w:val="24"/>
        </w:rPr>
      </w:pPr>
    </w:p>
    <w:p w:rsidR="00B42CB7" w:rsidRDefault="00AA63A5">
      <w:pPr>
        <w:jc w:val="both"/>
        <w:rPr>
          <w:sz w:val="24"/>
        </w:rPr>
      </w:pPr>
      <w:r>
        <w:rPr>
          <w:sz w:val="24"/>
        </w:rPr>
        <w:t xml:space="preserve">L’organisme peut tolérer un certain écart entre la pression partielle d’azote et la tension d’azote. Toutefois, à une profondeur déterminée, la tension d’azote ne devra jamais dépasser la valeur maximale admissible pour le tissu concerné (valeur donnée anciennement par les M de </w:t>
      </w:r>
      <w:proofErr w:type="spellStart"/>
      <w:r>
        <w:rPr>
          <w:sz w:val="24"/>
        </w:rPr>
        <w:t>Workman</w:t>
      </w:r>
      <w:proofErr w:type="spellEnd"/>
      <w:r w:rsidR="001F454F">
        <w:rPr>
          <w:sz w:val="24"/>
        </w:rPr>
        <w:t>).</w:t>
      </w:r>
    </w:p>
    <w:p w:rsidR="001F454F" w:rsidRDefault="001F454F">
      <w:pPr>
        <w:jc w:val="both"/>
        <w:rPr>
          <w:sz w:val="24"/>
        </w:rPr>
      </w:pPr>
    </w:p>
    <w:p w:rsidR="00B42CB7" w:rsidRDefault="00AA63A5">
      <w:pPr>
        <w:jc w:val="both"/>
        <w:rPr>
          <w:sz w:val="24"/>
        </w:rPr>
      </w:pPr>
      <w:r>
        <w:rPr>
          <w:sz w:val="24"/>
        </w:rPr>
        <w:t>L’idée originale a été de définir, pour chaque compartiment, cette valeur maximale admissible en fonction de la profondeur.</w:t>
      </w:r>
    </w:p>
    <w:p w:rsidR="00B42CB7" w:rsidRDefault="00B42CB7">
      <w:pPr>
        <w:jc w:val="both"/>
        <w:rPr>
          <w:sz w:val="24"/>
        </w:rPr>
      </w:pPr>
    </w:p>
    <w:p w:rsidR="00B42CB7" w:rsidRDefault="00AA63A5">
      <w:pPr>
        <w:spacing w:line="240" w:lineRule="exact"/>
        <w:jc w:val="both"/>
        <w:rPr>
          <w:sz w:val="24"/>
        </w:rPr>
      </w:pPr>
      <w:r>
        <w:rPr>
          <w:sz w:val="24"/>
        </w:rPr>
        <w:t xml:space="preserve">Si le maximum admissible est dépassé, le tissu est dit en état de </w:t>
      </w:r>
      <w:r>
        <w:rPr>
          <w:sz w:val="24"/>
          <w:u w:val="single"/>
        </w:rPr>
        <w:t>sursaturation critique</w:t>
      </w:r>
      <w:r>
        <w:rPr>
          <w:sz w:val="24"/>
        </w:rPr>
        <w:t>, il en résulte la formation de bulles pathogènes qui peuvent créer un accident de décompression.</w:t>
      </w:r>
    </w:p>
    <w:p w:rsidR="00B42CB7" w:rsidRDefault="00B42CB7">
      <w:pPr>
        <w:spacing w:line="240" w:lineRule="exact"/>
        <w:jc w:val="both"/>
        <w:rPr>
          <w:sz w:val="24"/>
        </w:rPr>
      </w:pPr>
    </w:p>
    <w:p w:rsidR="00B42CB7" w:rsidRDefault="00B42CB7">
      <w:pPr>
        <w:rPr>
          <w:b/>
          <w:sz w:val="24"/>
          <w:u w:val="single"/>
        </w:rPr>
      </w:pPr>
    </w:p>
    <w:p w:rsidR="00B42CB7" w:rsidRDefault="00AA63A5">
      <w:pPr>
        <w:rPr>
          <w:sz w:val="24"/>
        </w:rPr>
      </w:pPr>
      <w:r>
        <w:rPr>
          <w:b/>
          <w:sz w:val="24"/>
          <w:u w:val="single"/>
        </w:rPr>
        <w:t xml:space="preserve">« M » de </w:t>
      </w:r>
      <w:proofErr w:type="spellStart"/>
      <w:r>
        <w:rPr>
          <w:b/>
          <w:sz w:val="24"/>
          <w:u w:val="single"/>
        </w:rPr>
        <w:t>Workman</w:t>
      </w:r>
      <w:proofErr w:type="spellEnd"/>
      <w:r>
        <w:rPr>
          <w:sz w:val="24"/>
        </w:rPr>
        <w:t xml:space="preserve"> (d’après Fructus et </w:t>
      </w:r>
      <w:proofErr w:type="spellStart"/>
      <w:r>
        <w:rPr>
          <w:sz w:val="24"/>
        </w:rPr>
        <w:t>Sciarli</w:t>
      </w:r>
      <w:proofErr w:type="spellEnd"/>
      <w:r>
        <w:rPr>
          <w:sz w:val="24"/>
        </w:rPr>
        <w:t xml:space="preserve"> 1980).</w:t>
      </w:r>
    </w:p>
    <w:p w:rsidR="00B42CB7" w:rsidRDefault="00B42CB7">
      <w:pPr>
        <w:rPr>
          <w:sz w:val="24"/>
        </w:rPr>
      </w:pPr>
    </w:p>
    <w:p w:rsidR="00B42CB7" w:rsidRDefault="00AA63A5">
      <w:pPr>
        <w:rPr>
          <w:sz w:val="24"/>
        </w:rPr>
      </w:pPr>
      <w:r>
        <w:rPr>
          <w:sz w:val="24"/>
        </w:rPr>
        <w:t>Toutes les tensions sont exprimées en dm d’eau de mer (</w:t>
      </w:r>
      <w:proofErr w:type="spellStart"/>
      <w:r>
        <w:rPr>
          <w:sz w:val="24"/>
        </w:rPr>
        <w:t>d.e.m</w:t>
      </w:r>
      <w:proofErr w:type="spellEnd"/>
      <w:r>
        <w:rPr>
          <w:sz w:val="24"/>
        </w:rPr>
        <w:t>.).</w:t>
      </w:r>
    </w:p>
    <w:p w:rsidR="001F454F" w:rsidRDefault="001F454F">
      <w:pPr>
        <w:rPr>
          <w:sz w:val="24"/>
        </w:rPr>
      </w:pPr>
    </w:p>
    <w:p w:rsidR="001F454F" w:rsidRDefault="001F454F">
      <w:pPr>
        <w:rPr>
          <w:sz w:val="24"/>
        </w:rPr>
      </w:pPr>
      <w:r>
        <w:rPr>
          <w:sz w:val="24"/>
        </w:rPr>
        <w:t>10m d’eau de mer correspond à 1 bar</w:t>
      </w:r>
    </w:p>
    <w:p w:rsidR="001F454F" w:rsidRDefault="003564A9">
      <w:pPr>
        <w:rPr>
          <w:sz w:val="24"/>
        </w:rPr>
      </w:pPr>
      <w:r>
        <w:rPr>
          <w:sz w:val="24"/>
        </w:rPr>
        <w:t>1 dm  d’eau de mer = 0.01 bar</w:t>
      </w:r>
    </w:p>
    <w:p w:rsidR="003564A9" w:rsidRDefault="003564A9">
      <w:pPr>
        <w:rPr>
          <w:sz w:val="24"/>
          <w:u w:val="single"/>
        </w:rPr>
      </w:pPr>
      <w:r>
        <w:rPr>
          <w:sz w:val="24"/>
        </w:rPr>
        <w:t>Donc une valeur de 270 dans le tableau correspond à 2.7 bars.</w:t>
      </w:r>
    </w:p>
    <w:p w:rsidR="00B42CB7" w:rsidRDefault="00B42CB7">
      <w:pPr>
        <w:rPr>
          <w:sz w:val="24"/>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21"/>
        <w:gridCol w:w="921"/>
        <w:gridCol w:w="921"/>
        <w:gridCol w:w="921"/>
        <w:gridCol w:w="921"/>
        <w:gridCol w:w="921"/>
        <w:gridCol w:w="921"/>
        <w:gridCol w:w="921"/>
        <w:gridCol w:w="921"/>
      </w:tblGrid>
      <w:tr w:rsidR="00B42CB7">
        <w:tc>
          <w:tcPr>
            <w:tcW w:w="921" w:type="dxa"/>
            <w:tcBorders>
              <w:top w:val="single" w:sz="18" w:space="0" w:color="auto"/>
              <w:left w:val="single" w:sz="18" w:space="0" w:color="auto"/>
              <w:bottom w:val="single" w:sz="18" w:space="0" w:color="auto"/>
              <w:right w:val="single" w:sz="6" w:space="0" w:color="auto"/>
            </w:tcBorders>
          </w:tcPr>
          <w:p w:rsidR="00B42CB7" w:rsidRDefault="00AA63A5">
            <w:proofErr w:type="spellStart"/>
            <w:r>
              <w:t>Comp</w:t>
            </w:r>
            <w:proofErr w:type="spellEnd"/>
            <w:r>
              <w:t>.</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t>5’</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t>10’</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t>20’</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t>40’</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t>80’</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t>120’</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t>160’</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t>200’</w:t>
            </w:r>
          </w:p>
        </w:tc>
        <w:tc>
          <w:tcPr>
            <w:tcW w:w="921" w:type="dxa"/>
            <w:tcBorders>
              <w:top w:val="single" w:sz="18" w:space="0" w:color="auto"/>
              <w:left w:val="single" w:sz="6" w:space="0" w:color="auto"/>
              <w:bottom w:val="single" w:sz="18" w:space="0" w:color="auto"/>
              <w:right w:val="single" w:sz="18" w:space="0" w:color="auto"/>
            </w:tcBorders>
          </w:tcPr>
          <w:p w:rsidR="00B42CB7" w:rsidRDefault="00AA63A5">
            <w:r>
              <w:t>240’</w:t>
            </w:r>
          </w:p>
        </w:tc>
      </w:tr>
      <w:tr w:rsidR="00B42CB7">
        <w:tc>
          <w:tcPr>
            <w:tcW w:w="921" w:type="dxa"/>
            <w:tcBorders>
              <w:top w:val="nil"/>
              <w:left w:val="single" w:sz="18" w:space="0" w:color="auto"/>
              <w:bottom w:val="single" w:sz="6" w:space="0" w:color="auto"/>
              <w:right w:val="single" w:sz="18" w:space="0" w:color="auto"/>
            </w:tcBorders>
          </w:tcPr>
          <w:p w:rsidR="00B42CB7" w:rsidRDefault="00AA63A5">
            <w:r>
              <w:t>Prof.</w:t>
            </w:r>
          </w:p>
        </w:tc>
        <w:tc>
          <w:tcPr>
            <w:tcW w:w="921" w:type="dxa"/>
            <w:tcBorders>
              <w:top w:val="nil"/>
              <w:left w:val="nil"/>
            </w:tcBorders>
          </w:tcPr>
          <w:p w:rsidR="00B42CB7" w:rsidRDefault="00B42CB7"/>
        </w:tc>
        <w:tc>
          <w:tcPr>
            <w:tcW w:w="921" w:type="dxa"/>
            <w:tcBorders>
              <w:top w:val="nil"/>
            </w:tcBorders>
          </w:tcPr>
          <w:p w:rsidR="00B42CB7" w:rsidRDefault="00B42CB7"/>
        </w:tc>
        <w:tc>
          <w:tcPr>
            <w:tcW w:w="921" w:type="dxa"/>
            <w:tcBorders>
              <w:top w:val="nil"/>
            </w:tcBorders>
          </w:tcPr>
          <w:p w:rsidR="00B42CB7" w:rsidRDefault="00B42CB7"/>
        </w:tc>
        <w:tc>
          <w:tcPr>
            <w:tcW w:w="921" w:type="dxa"/>
            <w:tcBorders>
              <w:top w:val="nil"/>
            </w:tcBorders>
          </w:tcPr>
          <w:p w:rsidR="00B42CB7" w:rsidRDefault="00B42CB7"/>
        </w:tc>
        <w:tc>
          <w:tcPr>
            <w:tcW w:w="921" w:type="dxa"/>
            <w:tcBorders>
              <w:top w:val="nil"/>
            </w:tcBorders>
          </w:tcPr>
          <w:p w:rsidR="00B42CB7" w:rsidRDefault="00B42CB7"/>
        </w:tc>
        <w:tc>
          <w:tcPr>
            <w:tcW w:w="921" w:type="dxa"/>
            <w:tcBorders>
              <w:top w:val="nil"/>
            </w:tcBorders>
          </w:tcPr>
          <w:p w:rsidR="00B42CB7" w:rsidRDefault="00B42CB7"/>
        </w:tc>
        <w:tc>
          <w:tcPr>
            <w:tcW w:w="921" w:type="dxa"/>
            <w:tcBorders>
              <w:top w:val="nil"/>
            </w:tcBorders>
          </w:tcPr>
          <w:p w:rsidR="00B42CB7" w:rsidRDefault="00B42CB7"/>
        </w:tc>
        <w:tc>
          <w:tcPr>
            <w:tcW w:w="921" w:type="dxa"/>
            <w:tcBorders>
              <w:top w:val="nil"/>
            </w:tcBorders>
          </w:tcPr>
          <w:p w:rsidR="00B42CB7" w:rsidRDefault="00B42CB7"/>
        </w:tc>
        <w:tc>
          <w:tcPr>
            <w:tcW w:w="921" w:type="dxa"/>
            <w:tcBorders>
              <w:top w:val="nil"/>
            </w:tcBorders>
          </w:tcPr>
          <w:p w:rsidR="00B42CB7" w:rsidRDefault="00B42CB7"/>
        </w:tc>
      </w:tr>
      <w:tr w:rsidR="00B42CB7">
        <w:tc>
          <w:tcPr>
            <w:tcW w:w="921" w:type="dxa"/>
            <w:tcBorders>
              <w:top w:val="single" w:sz="6" w:space="0" w:color="auto"/>
              <w:left w:val="single" w:sz="18" w:space="0" w:color="auto"/>
              <w:bottom w:val="single" w:sz="6" w:space="0" w:color="auto"/>
              <w:right w:val="single" w:sz="18" w:space="0" w:color="auto"/>
            </w:tcBorders>
          </w:tcPr>
          <w:p w:rsidR="00B42CB7" w:rsidRDefault="00AA63A5">
            <w:r>
              <w:t>0 m</w:t>
            </w:r>
          </w:p>
        </w:tc>
        <w:tc>
          <w:tcPr>
            <w:tcW w:w="921" w:type="dxa"/>
            <w:tcBorders>
              <w:left w:val="nil"/>
            </w:tcBorders>
          </w:tcPr>
          <w:p w:rsidR="00B42CB7" w:rsidRDefault="00AA63A5">
            <w:r>
              <w:t>270</w:t>
            </w:r>
          </w:p>
        </w:tc>
        <w:tc>
          <w:tcPr>
            <w:tcW w:w="921" w:type="dxa"/>
          </w:tcPr>
          <w:p w:rsidR="00B42CB7" w:rsidRDefault="00AA63A5">
            <w:r>
              <w:t>240</w:t>
            </w:r>
          </w:p>
        </w:tc>
        <w:tc>
          <w:tcPr>
            <w:tcW w:w="921" w:type="dxa"/>
          </w:tcPr>
          <w:p w:rsidR="00B42CB7" w:rsidRDefault="00AA63A5">
            <w:r>
              <w:t>205</w:t>
            </w:r>
          </w:p>
        </w:tc>
        <w:tc>
          <w:tcPr>
            <w:tcW w:w="921" w:type="dxa"/>
          </w:tcPr>
          <w:p w:rsidR="00B42CB7" w:rsidRDefault="00AA63A5">
            <w:r>
              <w:t>172</w:t>
            </w:r>
          </w:p>
        </w:tc>
        <w:tc>
          <w:tcPr>
            <w:tcW w:w="921" w:type="dxa"/>
          </w:tcPr>
          <w:p w:rsidR="00B42CB7" w:rsidRDefault="00AA63A5">
            <w:r>
              <w:t>156</w:t>
            </w:r>
          </w:p>
        </w:tc>
        <w:tc>
          <w:tcPr>
            <w:tcW w:w="921" w:type="dxa"/>
          </w:tcPr>
          <w:p w:rsidR="00B42CB7" w:rsidRDefault="00AA63A5">
            <w:r>
              <w:t>152</w:t>
            </w:r>
          </w:p>
        </w:tc>
        <w:tc>
          <w:tcPr>
            <w:tcW w:w="921" w:type="dxa"/>
          </w:tcPr>
          <w:p w:rsidR="00B42CB7" w:rsidRDefault="00AA63A5">
            <w:r>
              <w:t>148</w:t>
            </w:r>
          </w:p>
        </w:tc>
        <w:tc>
          <w:tcPr>
            <w:tcW w:w="921" w:type="dxa"/>
          </w:tcPr>
          <w:p w:rsidR="00B42CB7" w:rsidRDefault="00AA63A5">
            <w:r>
              <w:t>144</w:t>
            </w:r>
          </w:p>
        </w:tc>
        <w:tc>
          <w:tcPr>
            <w:tcW w:w="921" w:type="dxa"/>
          </w:tcPr>
          <w:p w:rsidR="00B42CB7" w:rsidRDefault="00AA63A5">
            <w:r>
              <w:t>140</w:t>
            </w:r>
          </w:p>
        </w:tc>
      </w:tr>
      <w:tr w:rsidR="00B42CB7">
        <w:tc>
          <w:tcPr>
            <w:tcW w:w="921" w:type="dxa"/>
            <w:tcBorders>
              <w:top w:val="single" w:sz="6" w:space="0" w:color="auto"/>
              <w:left w:val="single" w:sz="18" w:space="0" w:color="auto"/>
              <w:bottom w:val="single" w:sz="6" w:space="0" w:color="auto"/>
              <w:right w:val="single" w:sz="18" w:space="0" w:color="auto"/>
            </w:tcBorders>
          </w:tcPr>
          <w:p w:rsidR="00B42CB7" w:rsidRDefault="00AA63A5">
            <w:r>
              <w:t>3 m</w:t>
            </w:r>
          </w:p>
        </w:tc>
        <w:tc>
          <w:tcPr>
            <w:tcW w:w="921" w:type="dxa"/>
            <w:tcBorders>
              <w:left w:val="nil"/>
            </w:tcBorders>
          </w:tcPr>
          <w:p w:rsidR="00B42CB7" w:rsidRDefault="00AA63A5">
            <w:r>
              <w:t>330</w:t>
            </w:r>
          </w:p>
        </w:tc>
        <w:tc>
          <w:tcPr>
            <w:tcW w:w="921" w:type="dxa"/>
          </w:tcPr>
          <w:p w:rsidR="00B42CB7" w:rsidRDefault="00AA63A5">
            <w:r>
              <w:t>290</w:t>
            </w:r>
          </w:p>
        </w:tc>
        <w:tc>
          <w:tcPr>
            <w:tcW w:w="921" w:type="dxa"/>
          </w:tcPr>
          <w:p w:rsidR="00B42CB7" w:rsidRDefault="00AA63A5">
            <w:r>
              <w:t>250</w:t>
            </w:r>
          </w:p>
        </w:tc>
        <w:tc>
          <w:tcPr>
            <w:tcW w:w="921" w:type="dxa"/>
          </w:tcPr>
          <w:p w:rsidR="00B42CB7" w:rsidRDefault="00AA63A5">
            <w:r>
              <w:t>212</w:t>
            </w:r>
          </w:p>
        </w:tc>
        <w:tc>
          <w:tcPr>
            <w:tcW w:w="921" w:type="dxa"/>
          </w:tcPr>
          <w:p w:rsidR="00B42CB7" w:rsidRDefault="00AA63A5">
            <w:r>
              <w:t>191</w:t>
            </w:r>
          </w:p>
        </w:tc>
        <w:tc>
          <w:tcPr>
            <w:tcW w:w="921" w:type="dxa"/>
          </w:tcPr>
          <w:p w:rsidR="00B42CB7" w:rsidRDefault="00AA63A5">
            <w:r>
              <w:t>185</w:t>
            </w:r>
          </w:p>
        </w:tc>
        <w:tc>
          <w:tcPr>
            <w:tcW w:w="921" w:type="dxa"/>
          </w:tcPr>
          <w:p w:rsidR="00B42CB7" w:rsidRDefault="00AA63A5">
            <w:r>
              <w:t>179</w:t>
            </w:r>
          </w:p>
        </w:tc>
        <w:tc>
          <w:tcPr>
            <w:tcW w:w="921" w:type="dxa"/>
          </w:tcPr>
          <w:p w:rsidR="00B42CB7" w:rsidRDefault="00AA63A5">
            <w:r>
              <w:t>174</w:t>
            </w:r>
          </w:p>
        </w:tc>
        <w:tc>
          <w:tcPr>
            <w:tcW w:w="921" w:type="dxa"/>
          </w:tcPr>
          <w:p w:rsidR="00B42CB7" w:rsidRDefault="00AA63A5">
            <w:r>
              <w:t>170</w:t>
            </w:r>
          </w:p>
        </w:tc>
      </w:tr>
      <w:tr w:rsidR="00B42CB7">
        <w:tc>
          <w:tcPr>
            <w:tcW w:w="921" w:type="dxa"/>
            <w:tcBorders>
              <w:top w:val="single" w:sz="6" w:space="0" w:color="auto"/>
              <w:left w:val="single" w:sz="18" w:space="0" w:color="auto"/>
              <w:bottom w:val="single" w:sz="6" w:space="0" w:color="auto"/>
              <w:right w:val="single" w:sz="18" w:space="0" w:color="auto"/>
            </w:tcBorders>
          </w:tcPr>
          <w:p w:rsidR="00B42CB7" w:rsidRDefault="00AA63A5">
            <w:r>
              <w:t>6 m</w:t>
            </w:r>
          </w:p>
        </w:tc>
        <w:tc>
          <w:tcPr>
            <w:tcW w:w="921" w:type="dxa"/>
            <w:tcBorders>
              <w:left w:val="nil"/>
            </w:tcBorders>
          </w:tcPr>
          <w:p w:rsidR="00B42CB7" w:rsidRDefault="00AA63A5">
            <w:r>
              <w:t>390</w:t>
            </w:r>
          </w:p>
        </w:tc>
        <w:tc>
          <w:tcPr>
            <w:tcW w:w="921" w:type="dxa"/>
          </w:tcPr>
          <w:p w:rsidR="00B42CB7" w:rsidRDefault="00AA63A5">
            <w:r>
              <w:t>340</w:t>
            </w:r>
          </w:p>
        </w:tc>
        <w:tc>
          <w:tcPr>
            <w:tcW w:w="921" w:type="dxa"/>
          </w:tcPr>
          <w:p w:rsidR="00B42CB7" w:rsidRDefault="00AA63A5">
            <w:r>
              <w:t>295</w:t>
            </w:r>
          </w:p>
        </w:tc>
        <w:tc>
          <w:tcPr>
            <w:tcW w:w="921" w:type="dxa"/>
          </w:tcPr>
          <w:p w:rsidR="00B42CB7" w:rsidRDefault="00AA63A5">
            <w:r>
              <w:t>252</w:t>
            </w:r>
          </w:p>
        </w:tc>
        <w:tc>
          <w:tcPr>
            <w:tcW w:w="921" w:type="dxa"/>
          </w:tcPr>
          <w:p w:rsidR="00B42CB7" w:rsidRDefault="00AA63A5">
            <w:r>
              <w:t>226</w:t>
            </w:r>
          </w:p>
        </w:tc>
        <w:tc>
          <w:tcPr>
            <w:tcW w:w="921" w:type="dxa"/>
          </w:tcPr>
          <w:p w:rsidR="00B42CB7" w:rsidRDefault="00AA63A5">
            <w:r>
              <w:t>218</w:t>
            </w:r>
          </w:p>
        </w:tc>
        <w:tc>
          <w:tcPr>
            <w:tcW w:w="921" w:type="dxa"/>
          </w:tcPr>
          <w:p w:rsidR="00B42CB7" w:rsidRDefault="00AA63A5">
            <w:r>
              <w:t>210</w:t>
            </w:r>
          </w:p>
        </w:tc>
        <w:tc>
          <w:tcPr>
            <w:tcW w:w="921" w:type="dxa"/>
          </w:tcPr>
          <w:p w:rsidR="00B42CB7" w:rsidRDefault="00AA63A5">
            <w:r>
              <w:t>204</w:t>
            </w:r>
          </w:p>
        </w:tc>
        <w:tc>
          <w:tcPr>
            <w:tcW w:w="921" w:type="dxa"/>
          </w:tcPr>
          <w:p w:rsidR="00B42CB7" w:rsidRDefault="00AA63A5">
            <w:r>
              <w:t>200</w:t>
            </w:r>
          </w:p>
        </w:tc>
      </w:tr>
      <w:tr w:rsidR="00B42CB7">
        <w:tc>
          <w:tcPr>
            <w:tcW w:w="921" w:type="dxa"/>
            <w:tcBorders>
              <w:top w:val="single" w:sz="6" w:space="0" w:color="auto"/>
              <w:left w:val="single" w:sz="18" w:space="0" w:color="auto"/>
              <w:bottom w:val="single" w:sz="6" w:space="0" w:color="auto"/>
              <w:right w:val="single" w:sz="18" w:space="0" w:color="auto"/>
            </w:tcBorders>
          </w:tcPr>
          <w:p w:rsidR="00B42CB7" w:rsidRDefault="00AA63A5">
            <w:r>
              <w:t>9 m</w:t>
            </w:r>
          </w:p>
        </w:tc>
        <w:tc>
          <w:tcPr>
            <w:tcW w:w="921" w:type="dxa"/>
            <w:tcBorders>
              <w:left w:val="nil"/>
            </w:tcBorders>
          </w:tcPr>
          <w:p w:rsidR="00B42CB7" w:rsidRDefault="00AA63A5">
            <w:r>
              <w:t>450</w:t>
            </w:r>
          </w:p>
        </w:tc>
        <w:tc>
          <w:tcPr>
            <w:tcW w:w="921" w:type="dxa"/>
          </w:tcPr>
          <w:p w:rsidR="00B42CB7" w:rsidRDefault="00AA63A5">
            <w:r>
              <w:t>390</w:t>
            </w:r>
          </w:p>
        </w:tc>
        <w:tc>
          <w:tcPr>
            <w:tcW w:w="921" w:type="dxa"/>
          </w:tcPr>
          <w:p w:rsidR="00B42CB7" w:rsidRDefault="00AA63A5">
            <w:r>
              <w:t>340</w:t>
            </w:r>
          </w:p>
        </w:tc>
        <w:tc>
          <w:tcPr>
            <w:tcW w:w="921" w:type="dxa"/>
          </w:tcPr>
          <w:p w:rsidR="00B42CB7" w:rsidRDefault="00AA63A5">
            <w:r>
              <w:t>292</w:t>
            </w:r>
          </w:p>
        </w:tc>
        <w:tc>
          <w:tcPr>
            <w:tcW w:w="921" w:type="dxa"/>
          </w:tcPr>
          <w:p w:rsidR="00B42CB7" w:rsidRDefault="00AA63A5">
            <w:r>
              <w:t>261</w:t>
            </w:r>
          </w:p>
        </w:tc>
        <w:tc>
          <w:tcPr>
            <w:tcW w:w="921" w:type="dxa"/>
          </w:tcPr>
          <w:p w:rsidR="00B42CB7" w:rsidRDefault="00AA63A5">
            <w:r>
              <w:t>251</w:t>
            </w:r>
          </w:p>
        </w:tc>
        <w:tc>
          <w:tcPr>
            <w:tcW w:w="921" w:type="dxa"/>
          </w:tcPr>
          <w:p w:rsidR="00B42CB7" w:rsidRDefault="00AA63A5">
            <w:r>
              <w:t>241</w:t>
            </w:r>
          </w:p>
        </w:tc>
        <w:tc>
          <w:tcPr>
            <w:tcW w:w="921" w:type="dxa"/>
          </w:tcPr>
          <w:p w:rsidR="00B42CB7" w:rsidRDefault="00AA63A5">
            <w:r>
              <w:t>234</w:t>
            </w:r>
          </w:p>
        </w:tc>
        <w:tc>
          <w:tcPr>
            <w:tcW w:w="921" w:type="dxa"/>
          </w:tcPr>
          <w:p w:rsidR="00B42CB7" w:rsidRDefault="00AA63A5">
            <w:r>
              <w:t>230</w:t>
            </w:r>
          </w:p>
        </w:tc>
      </w:tr>
      <w:tr w:rsidR="00B42CB7">
        <w:tc>
          <w:tcPr>
            <w:tcW w:w="921" w:type="dxa"/>
            <w:tcBorders>
              <w:top w:val="single" w:sz="6" w:space="0" w:color="auto"/>
              <w:left w:val="single" w:sz="18" w:space="0" w:color="auto"/>
              <w:bottom w:val="single" w:sz="6" w:space="0" w:color="auto"/>
              <w:right w:val="single" w:sz="18" w:space="0" w:color="auto"/>
            </w:tcBorders>
          </w:tcPr>
          <w:p w:rsidR="00B42CB7" w:rsidRDefault="00AA63A5">
            <w:r>
              <w:t>12 m</w:t>
            </w:r>
          </w:p>
        </w:tc>
        <w:tc>
          <w:tcPr>
            <w:tcW w:w="921" w:type="dxa"/>
            <w:tcBorders>
              <w:left w:val="nil"/>
            </w:tcBorders>
          </w:tcPr>
          <w:p w:rsidR="00B42CB7" w:rsidRDefault="00AA63A5">
            <w:r>
              <w:t>510</w:t>
            </w:r>
          </w:p>
        </w:tc>
        <w:tc>
          <w:tcPr>
            <w:tcW w:w="921" w:type="dxa"/>
          </w:tcPr>
          <w:p w:rsidR="00B42CB7" w:rsidRDefault="00AA63A5">
            <w:r>
              <w:t>440</w:t>
            </w:r>
          </w:p>
        </w:tc>
        <w:tc>
          <w:tcPr>
            <w:tcW w:w="921" w:type="dxa"/>
          </w:tcPr>
          <w:p w:rsidR="00B42CB7" w:rsidRDefault="00AA63A5">
            <w:r>
              <w:t>385</w:t>
            </w:r>
          </w:p>
        </w:tc>
        <w:tc>
          <w:tcPr>
            <w:tcW w:w="921" w:type="dxa"/>
          </w:tcPr>
          <w:p w:rsidR="00B42CB7" w:rsidRDefault="00AA63A5">
            <w:r>
              <w:t>332</w:t>
            </w:r>
          </w:p>
        </w:tc>
        <w:tc>
          <w:tcPr>
            <w:tcW w:w="921" w:type="dxa"/>
          </w:tcPr>
          <w:p w:rsidR="00B42CB7" w:rsidRDefault="00AA63A5">
            <w:r>
              <w:t>296</w:t>
            </w:r>
          </w:p>
        </w:tc>
        <w:tc>
          <w:tcPr>
            <w:tcW w:w="921" w:type="dxa"/>
          </w:tcPr>
          <w:p w:rsidR="00B42CB7" w:rsidRDefault="00AA63A5">
            <w:r>
              <w:t>284</w:t>
            </w:r>
          </w:p>
        </w:tc>
        <w:tc>
          <w:tcPr>
            <w:tcW w:w="921" w:type="dxa"/>
          </w:tcPr>
          <w:p w:rsidR="00B42CB7" w:rsidRDefault="00AA63A5">
            <w:r>
              <w:t>272</w:t>
            </w:r>
          </w:p>
        </w:tc>
        <w:tc>
          <w:tcPr>
            <w:tcW w:w="921" w:type="dxa"/>
          </w:tcPr>
          <w:p w:rsidR="00B42CB7" w:rsidRDefault="00AA63A5">
            <w:r>
              <w:t>264</w:t>
            </w:r>
          </w:p>
        </w:tc>
        <w:tc>
          <w:tcPr>
            <w:tcW w:w="921" w:type="dxa"/>
          </w:tcPr>
          <w:p w:rsidR="00B42CB7" w:rsidRDefault="00AA63A5">
            <w:r>
              <w:t>260</w:t>
            </w:r>
          </w:p>
        </w:tc>
      </w:tr>
      <w:tr w:rsidR="00B42CB7">
        <w:tc>
          <w:tcPr>
            <w:tcW w:w="921" w:type="dxa"/>
            <w:tcBorders>
              <w:top w:val="single" w:sz="6" w:space="0" w:color="auto"/>
              <w:left w:val="single" w:sz="18" w:space="0" w:color="auto"/>
              <w:bottom w:val="single" w:sz="6" w:space="0" w:color="auto"/>
              <w:right w:val="single" w:sz="18" w:space="0" w:color="auto"/>
            </w:tcBorders>
          </w:tcPr>
          <w:p w:rsidR="00B42CB7" w:rsidRDefault="00AA63A5">
            <w:r>
              <w:t>15 m</w:t>
            </w:r>
          </w:p>
        </w:tc>
        <w:tc>
          <w:tcPr>
            <w:tcW w:w="921" w:type="dxa"/>
            <w:tcBorders>
              <w:left w:val="nil"/>
            </w:tcBorders>
          </w:tcPr>
          <w:p w:rsidR="00B42CB7" w:rsidRDefault="00AA63A5">
            <w:r>
              <w:t>570</w:t>
            </w:r>
          </w:p>
        </w:tc>
        <w:tc>
          <w:tcPr>
            <w:tcW w:w="921" w:type="dxa"/>
          </w:tcPr>
          <w:p w:rsidR="00B42CB7" w:rsidRDefault="00AA63A5">
            <w:r>
              <w:t>490</w:t>
            </w:r>
          </w:p>
        </w:tc>
        <w:tc>
          <w:tcPr>
            <w:tcW w:w="921" w:type="dxa"/>
          </w:tcPr>
          <w:p w:rsidR="00B42CB7" w:rsidRDefault="00AA63A5">
            <w:r>
              <w:t>430</w:t>
            </w:r>
          </w:p>
        </w:tc>
        <w:tc>
          <w:tcPr>
            <w:tcW w:w="921" w:type="dxa"/>
          </w:tcPr>
          <w:p w:rsidR="00B42CB7" w:rsidRDefault="00AA63A5">
            <w:r>
              <w:t>372</w:t>
            </w:r>
          </w:p>
        </w:tc>
        <w:tc>
          <w:tcPr>
            <w:tcW w:w="921" w:type="dxa"/>
          </w:tcPr>
          <w:p w:rsidR="00B42CB7" w:rsidRDefault="00AA63A5">
            <w:r>
              <w:t>331</w:t>
            </w:r>
          </w:p>
        </w:tc>
        <w:tc>
          <w:tcPr>
            <w:tcW w:w="921" w:type="dxa"/>
          </w:tcPr>
          <w:p w:rsidR="00B42CB7" w:rsidRDefault="00AA63A5">
            <w:r>
              <w:t>317</w:t>
            </w:r>
          </w:p>
        </w:tc>
        <w:tc>
          <w:tcPr>
            <w:tcW w:w="921" w:type="dxa"/>
          </w:tcPr>
          <w:p w:rsidR="00B42CB7" w:rsidRDefault="00AA63A5">
            <w:r>
              <w:t>303</w:t>
            </w:r>
          </w:p>
        </w:tc>
        <w:tc>
          <w:tcPr>
            <w:tcW w:w="921" w:type="dxa"/>
          </w:tcPr>
          <w:p w:rsidR="00B42CB7" w:rsidRDefault="00AA63A5">
            <w:r>
              <w:t>294</w:t>
            </w:r>
          </w:p>
        </w:tc>
        <w:tc>
          <w:tcPr>
            <w:tcW w:w="921" w:type="dxa"/>
          </w:tcPr>
          <w:p w:rsidR="00B42CB7" w:rsidRDefault="00AA63A5">
            <w:r>
              <w:t>290</w:t>
            </w:r>
          </w:p>
        </w:tc>
      </w:tr>
      <w:tr w:rsidR="00B42CB7">
        <w:tc>
          <w:tcPr>
            <w:tcW w:w="921" w:type="dxa"/>
            <w:tcBorders>
              <w:top w:val="single" w:sz="6" w:space="0" w:color="auto"/>
              <w:left w:val="single" w:sz="18" w:space="0" w:color="auto"/>
              <w:bottom w:val="single" w:sz="6" w:space="0" w:color="auto"/>
              <w:right w:val="single" w:sz="18" w:space="0" w:color="auto"/>
            </w:tcBorders>
          </w:tcPr>
          <w:p w:rsidR="00B42CB7" w:rsidRDefault="00AA63A5">
            <w:r>
              <w:t>18 m</w:t>
            </w:r>
          </w:p>
        </w:tc>
        <w:tc>
          <w:tcPr>
            <w:tcW w:w="921" w:type="dxa"/>
            <w:tcBorders>
              <w:left w:val="nil"/>
            </w:tcBorders>
          </w:tcPr>
          <w:p w:rsidR="00B42CB7" w:rsidRDefault="00AA63A5">
            <w:r>
              <w:t>630</w:t>
            </w:r>
          </w:p>
        </w:tc>
        <w:tc>
          <w:tcPr>
            <w:tcW w:w="921" w:type="dxa"/>
          </w:tcPr>
          <w:p w:rsidR="00B42CB7" w:rsidRDefault="00AA63A5">
            <w:r>
              <w:t>540</w:t>
            </w:r>
          </w:p>
        </w:tc>
        <w:tc>
          <w:tcPr>
            <w:tcW w:w="921" w:type="dxa"/>
          </w:tcPr>
          <w:p w:rsidR="00B42CB7" w:rsidRDefault="00AA63A5">
            <w:r>
              <w:t>475</w:t>
            </w:r>
          </w:p>
        </w:tc>
        <w:tc>
          <w:tcPr>
            <w:tcW w:w="921" w:type="dxa"/>
          </w:tcPr>
          <w:p w:rsidR="00B42CB7" w:rsidRDefault="00AA63A5">
            <w:r>
              <w:t>412</w:t>
            </w:r>
          </w:p>
        </w:tc>
        <w:tc>
          <w:tcPr>
            <w:tcW w:w="921" w:type="dxa"/>
          </w:tcPr>
          <w:p w:rsidR="00B42CB7" w:rsidRDefault="00AA63A5">
            <w:r>
              <w:t>366</w:t>
            </w:r>
          </w:p>
        </w:tc>
        <w:tc>
          <w:tcPr>
            <w:tcW w:w="921" w:type="dxa"/>
          </w:tcPr>
          <w:p w:rsidR="00B42CB7" w:rsidRDefault="00AA63A5">
            <w:r>
              <w:t>350</w:t>
            </w:r>
          </w:p>
        </w:tc>
        <w:tc>
          <w:tcPr>
            <w:tcW w:w="921" w:type="dxa"/>
          </w:tcPr>
          <w:p w:rsidR="00B42CB7" w:rsidRDefault="00AA63A5">
            <w:r>
              <w:t>334</w:t>
            </w:r>
          </w:p>
        </w:tc>
        <w:tc>
          <w:tcPr>
            <w:tcW w:w="921" w:type="dxa"/>
          </w:tcPr>
          <w:p w:rsidR="00B42CB7" w:rsidRDefault="00AA63A5">
            <w:r>
              <w:t>324</w:t>
            </w:r>
          </w:p>
        </w:tc>
        <w:tc>
          <w:tcPr>
            <w:tcW w:w="921" w:type="dxa"/>
          </w:tcPr>
          <w:p w:rsidR="00B42CB7" w:rsidRDefault="00AA63A5">
            <w:r>
              <w:t>320</w:t>
            </w:r>
          </w:p>
        </w:tc>
      </w:tr>
      <w:tr w:rsidR="00B42CB7">
        <w:tc>
          <w:tcPr>
            <w:tcW w:w="921" w:type="dxa"/>
            <w:tcBorders>
              <w:top w:val="single" w:sz="6" w:space="0" w:color="auto"/>
              <w:left w:val="single" w:sz="18" w:space="0" w:color="auto"/>
              <w:bottom w:val="single" w:sz="6" w:space="0" w:color="auto"/>
              <w:right w:val="single" w:sz="18" w:space="0" w:color="auto"/>
            </w:tcBorders>
          </w:tcPr>
          <w:p w:rsidR="00B42CB7" w:rsidRDefault="00AA63A5">
            <w:r>
              <w:t>21 m</w:t>
            </w:r>
          </w:p>
        </w:tc>
        <w:tc>
          <w:tcPr>
            <w:tcW w:w="921" w:type="dxa"/>
            <w:tcBorders>
              <w:left w:val="nil"/>
            </w:tcBorders>
          </w:tcPr>
          <w:p w:rsidR="00B42CB7" w:rsidRDefault="00AA63A5">
            <w:r>
              <w:t>690</w:t>
            </w:r>
          </w:p>
        </w:tc>
        <w:tc>
          <w:tcPr>
            <w:tcW w:w="921" w:type="dxa"/>
          </w:tcPr>
          <w:p w:rsidR="00B42CB7" w:rsidRDefault="00AA63A5">
            <w:r>
              <w:t>590</w:t>
            </w:r>
          </w:p>
        </w:tc>
        <w:tc>
          <w:tcPr>
            <w:tcW w:w="921" w:type="dxa"/>
          </w:tcPr>
          <w:p w:rsidR="00B42CB7" w:rsidRDefault="00AA63A5">
            <w:r>
              <w:t>520</w:t>
            </w:r>
          </w:p>
        </w:tc>
        <w:tc>
          <w:tcPr>
            <w:tcW w:w="921" w:type="dxa"/>
          </w:tcPr>
          <w:p w:rsidR="00B42CB7" w:rsidRDefault="00AA63A5">
            <w:r>
              <w:t>452</w:t>
            </w:r>
          </w:p>
        </w:tc>
        <w:tc>
          <w:tcPr>
            <w:tcW w:w="921" w:type="dxa"/>
          </w:tcPr>
          <w:p w:rsidR="00B42CB7" w:rsidRDefault="00AA63A5">
            <w:r>
              <w:t>401</w:t>
            </w:r>
          </w:p>
        </w:tc>
        <w:tc>
          <w:tcPr>
            <w:tcW w:w="921" w:type="dxa"/>
          </w:tcPr>
          <w:p w:rsidR="00B42CB7" w:rsidRDefault="00AA63A5">
            <w:r>
              <w:t>383</w:t>
            </w:r>
          </w:p>
        </w:tc>
        <w:tc>
          <w:tcPr>
            <w:tcW w:w="921" w:type="dxa"/>
          </w:tcPr>
          <w:p w:rsidR="00B42CB7" w:rsidRDefault="00AA63A5">
            <w:r>
              <w:t>365</w:t>
            </w:r>
          </w:p>
        </w:tc>
        <w:tc>
          <w:tcPr>
            <w:tcW w:w="921" w:type="dxa"/>
          </w:tcPr>
          <w:p w:rsidR="00B42CB7" w:rsidRDefault="00AA63A5">
            <w:r>
              <w:t>354</w:t>
            </w:r>
          </w:p>
        </w:tc>
        <w:tc>
          <w:tcPr>
            <w:tcW w:w="921" w:type="dxa"/>
          </w:tcPr>
          <w:p w:rsidR="00B42CB7" w:rsidRDefault="00AA63A5">
            <w:r>
              <w:t>350</w:t>
            </w:r>
          </w:p>
        </w:tc>
      </w:tr>
      <w:tr w:rsidR="00B42CB7">
        <w:tc>
          <w:tcPr>
            <w:tcW w:w="921" w:type="dxa"/>
            <w:tcBorders>
              <w:top w:val="single" w:sz="6" w:space="0" w:color="auto"/>
              <w:left w:val="single" w:sz="18" w:space="0" w:color="auto"/>
              <w:bottom w:val="nil"/>
              <w:right w:val="single" w:sz="18" w:space="0" w:color="auto"/>
            </w:tcBorders>
          </w:tcPr>
          <w:p w:rsidR="00B42CB7" w:rsidRDefault="00AA63A5">
            <w:r>
              <w:t>....etc.</w:t>
            </w:r>
          </w:p>
        </w:tc>
        <w:tc>
          <w:tcPr>
            <w:tcW w:w="921" w:type="dxa"/>
            <w:tcBorders>
              <w:left w:val="nil"/>
              <w:bottom w:val="nil"/>
            </w:tcBorders>
          </w:tcPr>
          <w:p w:rsidR="00B42CB7" w:rsidRDefault="00B42CB7"/>
        </w:tc>
        <w:tc>
          <w:tcPr>
            <w:tcW w:w="921" w:type="dxa"/>
            <w:tcBorders>
              <w:bottom w:val="nil"/>
            </w:tcBorders>
          </w:tcPr>
          <w:p w:rsidR="00B42CB7" w:rsidRDefault="00B42CB7"/>
        </w:tc>
        <w:tc>
          <w:tcPr>
            <w:tcW w:w="921" w:type="dxa"/>
            <w:tcBorders>
              <w:bottom w:val="nil"/>
            </w:tcBorders>
          </w:tcPr>
          <w:p w:rsidR="00B42CB7" w:rsidRDefault="00B42CB7"/>
        </w:tc>
        <w:tc>
          <w:tcPr>
            <w:tcW w:w="921" w:type="dxa"/>
            <w:tcBorders>
              <w:bottom w:val="nil"/>
            </w:tcBorders>
          </w:tcPr>
          <w:p w:rsidR="00B42CB7" w:rsidRDefault="00B42CB7"/>
        </w:tc>
        <w:tc>
          <w:tcPr>
            <w:tcW w:w="921" w:type="dxa"/>
            <w:tcBorders>
              <w:bottom w:val="nil"/>
            </w:tcBorders>
          </w:tcPr>
          <w:p w:rsidR="00B42CB7" w:rsidRDefault="00B42CB7"/>
        </w:tc>
        <w:tc>
          <w:tcPr>
            <w:tcW w:w="921" w:type="dxa"/>
            <w:tcBorders>
              <w:bottom w:val="nil"/>
            </w:tcBorders>
          </w:tcPr>
          <w:p w:rsidR="00B42CB7" w:rsidRDefault="00B42CB7"/>
        </w:tc>
        <w:tc>
          <w:tcPr>
            <w:tcW w:w="921" w:type="dxa"/>
            <w:tcBorders>
              <w:bottom w:val="nil"/>
            </w:tcBorders>
          </w:tcPr>
          <w:p w:rsidR="00B42CB7" w:rsidRDefault="00B42CB7"/>
        </w:tc>
        <w:tc>
          <w:tcPr>
            <w:tcW w:w="921" w:type="dxa"/>
            <w:tcBorders>
              <w:bottom w:val="nil"/>
            </w:tcBorders>
          </w:tcPr>
          <w:p w:rsidR="00B42CB7" w:rsidRDefault="00B42CB7"/>
        </w:tc>
        <w:tc>
          <w:tcPr>
            <w:tcW w:w="921" w:type="dxa"/>
            <w:tcBorders>
              <w:bottom w:val="nil"/>
            </w:tcBorders>
          </w:tcPr>
          <w:p w:rsidR="00B42CB7" w:rsidRDefault="00B42CB7"/>
        </w:tc>
      </w:tr>
      <w:tr w:rsidR="00B42CB7">
        <w:tc>
          <w:tcPr>
            <w:tcW w:w="921" w:type="dxa"/>
            <w:tcBorders>
              <w:top w:val="single" w:sz="18" w:space="0" w:color="auto"/>
              <w:left w:val="single" w:sz="18" w:space="0" w:color="auto"/>
              <w:bottom w:val="single" w:sz="18" w:space="0" w:color="auto"/>
              <w:right w:val="single" w:sz="6" w:space="0" w:color="auto"/>
            </w:tcBorders>
          </w:tcPr>
          <w:p w:rsidR="00B42CB7" w:rsidRDefault="00AA63A5">
            <w:proofErr w:type="spellStart"/>
            <w:r>
              <w:t>Progr</w:t>
            </w:r>
            <w:proofErr w:type="spellEnd"/>
            <w:r>
              <w:t>.</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rPr>
                <w:i/>
              </w:rPr>
              <w:t>60</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rPr>
                <w:i/>
              </w:rPr>
              <w:t>50</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rPr>
                <w:i/>
              </w:rPr>
              <w:t>45</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rPr>
                <w:i/>
              </w:rPr>
              <w:t>40</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rPr>
                <w:i/>
              </w:rPr>
              <w:t>35</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rPr>
                <w:i/>
              </w:rPr>
              <w:t>33</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rPr>
                <w:i/>
              </w:rPr>
              <w:t>31</w:t>
            </w:r>
          </w:p>
        </w:tc>
        <w:tc>
          <w:tcPr>
            <w:tcW w:w="921" w:type="dxa"/>
            <w:tcBorders>
              <w:top w:val="single" w:sz="18" w:space="0" w:color="auto"/>
              <w:left w:val="single" w:sz="6" w:space="0" w:color="auto"/>
              <w:bottom w:val="single" w:sz="18" w:space="0" w:color="auto"/>
              <w:right w:val="single" w:sz="6" w:space="0" w:color="auto"/>
            </w:tcBorders>
          </w:tcPr>
          <w:p w:rsidR="00B42CB7" w:rsidRDefault="00AA63A5">
            <w:r>
              <w:rPr>
                <w:i/>
              </w:rPr>
              <w:t>30</w:t>
            </w:r>
          </w:p>
        </w:tc>
        <w:tc>
          <w:tcPr>
            <w:tcW w:w="921" w:type="dxa"/>
            <w:tcBorders>
              <w:top w:val="single" w:sz="18" w:space="0" w:color="auto"/>
              <w:left w:val="single" w:sz="6" w:space="0" w:color="auto"/>
              <w:bottom w:val="single" w:sz="18" w:space="0" w:color="auto"/>
              <w:right w:val="single" w:sz="18" w:space="0" w:color="auto"/>
            </w:tcBorders>
          </w:tcPr>
          <w:p w:rsidR="00B42CB7" w:rsidRDefault="00AA63A5">
            <w:r>
              <w:rPr>
                <w:i/>
              </w:rPr>
              <w:t>30</w:t>
            </w:r>
          </w:p>
        </w:tc>
      </w:tr>
    </w:tbl>
    <w:p w:rsidR="00B42CB7" w:rsidRDefault="00B42CB7">
      <w:pPr>
        <w:rPr>
          <w:u w:val="single"/>
        </w:rPr>
      </w:pPr>
    </w:p>
    <w:p w:rsidR="00B42CB7" w:rsidRPr="001F454F" w:rsidRDefault="00B42CB7">
      <w:pPr>
        <w:rPr>
          <w:sz w:val="24"/>
          <w:szCs w:val="24"/>
          <w:u w:val="single"/>
        </w:rPr>
      </w:pPr>
    </w:p>
    <w:p w:rsidR="001F454F" w:rsidRDefault="001F454F">
      <w:pPr>
        <w:rPr>
          <w:sz w:val="24"/>
          <w:szCs w:val="24"/>
        </w:rPr>
      </w:pPr>
      <w:r w:rsidRPr="001F454F">
        <w:rPr>
          <w:sz w:val="24"/>
          <w:szCs w:val="24"/>
        </w:rPr>
        <w:t xml:space="preserve">Le but des tables de plongée et des ordinateurs est donc d’éviter qu’aucun compartiment ne se trouve au-dessus de ces valeurs pour une profondeur déterminée. </w:t>
      </w:r>
    </w:p>
    <w:p w:rsidR="005F7930" w:rsidRDefault="005F7930">
      <w:pPr>
        <w:rPr>
          <w:sz w:val="24"/>
          <w:szCs w:val="24"/>
        </w:rPr>
      </w:pPr>
    </w:p>
    <w:p w:rsidR="005F7930" w:rsidRDefault="005F7930" w:rsidP="005F7930">
      <w:pPr>
        <w:spacing w:line="240" w:lineRule="exact"/>
        <w:jc w:val="both"/>
        <w:rPr>
          <w:sz w:val="24"/>
        </w:rPr>
      </w:pPr>
      <w:r>
        <w:rPr>
          <w:sz w:val="24"/>
        </w:rPr>
        <w:t>Le début d'une remontée est souvent conditionné par le compartiment le plus rapide, ensuite les compartiments plus lents prennent progressivement le relais.</w:t>
      </w:r>
    </w:p>
    <w:p w:rsidR="005F7930" w:rsidRDefault="005F7930" w:rsidP="005F7930">
      <w:pPr>
        <w:spacing w:line="240" w:lineRule="exact"/>
        <w:jc w:val="both"/>
        <w:rPr>
          <w:sz w:val="24"/>
        </w:rPr>
      </w:pPr>
      <w:r>
        <w:rPr>
          <w:sz w:val="24"/>
        </w:rPr>
        <w:t xml:space="preserve">Le compartiment entrant en ligne de compte à un moment précis de la remontée s'appelle </w:t>
      </w:r>
      <w:r>
        <w:rPr>
          <w:sz w:val="24"/>
          <w:u w:val="single"/>
        </w:rPr>
        <w:t>compartiment directeur</w:t>
      </w:r>
      <w:r>
        <w:rPr>
          <w:sz w:val="24"/>
        </w:rPr>
        <w:t>.</w:t>
      </w:r>
      <w:r w:rsidR="007B4BA9">
        <w:rPr>
          <w:sz w:val="24"/>
        </w:rPr>
        <w:t xml:space="preserve"> C’est celui qui oblige à s’arrêter à un palier.</w:t>
      </w:r>
    </w:p>
    <w:p w:rsidR="007B4BA9" w:rsidRDefault="007B4BA9" w:rsidP="005F7930">
      <w:pPr>
        <w:spacing w:line="240" w:lineRule="exact"/>
        <w:jc w:val="both"/>
        <w:rPr>
          <w:sz w:val="24"/>
        </w:rPr>
      </w:pPr>
    </w:p>
    <w:p w:rsidR="007B4BA9" w:rsidRDefault="007B4BA9" w:rsidP="005F7930">
      <w:pPr>
        <w:spacing w:line="240" w:lineRule="exact"/>
        <w:jc w:val="both"/>
        <w:rPr>
          <w:sz w:val="24"/>
        </w:rPr>
      </w:pPr>
      <w:r>
        <w:rPr>
          <w:sz w:val="24"/>
        </w:rPr>
        <w:t>Reprenons notre plongée de 20 min à 40m.</w:t>
      </w:r>
    </w:p>
    <w:p w:rsidR="007B4BA9" w:rsidRDefault="007B4BA9" w:rsidP="005F7930">
      <w:pPr>
        <w:spacing w:line="240" w:lineRule="exact"/>
        <w:jc w:val="both"/>
        <w:rPr>
          <w:sz w:val="24"/>
        </w:rPr>
      </w:pPr>
      <w:r>
        <w:rPr>
          <w:sz w:val="24"/>
        </w:rPr>
        <w:t>Le compartiment de 10’ présente une tension d’azote de 3.2 bars.</w:t>
      </w:r>
    </w:p>
    <w:p w:rsidR="007B4BA9" w:rsidRDefault="007B4BA9" w:rsidP="005F7930">
      <w:pPr>
        <w:spacing w:line="240" w:lineRule="exact"/>
        <w:jc w:val="both"/>
        <w:rPr>
          <w:sz w:val="24"/>
        </w:rPr>
      </w:pPr>
      <w:r>
        <w:rPr>
          <w:sz w:val="24"/>
        </w:rPr>
        <w:t xml:space="preserve">Ceci est acceptable </w:t>
      </w:r>
      <w:proofErr w:type="gramStart"/>
      <w:r>
        <w:rPr>
          <w:sz w:val="24"/>
        </w:rPr>
        <w:t>à</w:t>
      </w:r>
      <w:proofErr w:type="gramEnd"/>
      <w:r>
        <w:rPr>
          <w:sz w:val="24"/>
        </w:rPr>
        <w:t xml:space="preserve"> -6m mais non acceptable à –3m. Donc, un palier </w:t>
      </w:r>
      <w:r w:rsidR="00A81836">
        <w:rPr>
          <w:sz w:val="24"/>
        </w:rPr>
        <w:t>serait</w:t>
      </w:r>
      <w:r>
        <w:rPr>
          <w:sz w:val="24"/>
        </w:rPr>
        <w:t xml:space="preserve"> nécessaire </w:t>
      </w:r>
      <w:proofErr w:type="gramStart"/>
      <w:r>
        <w:rPr>
          <w:sz w:val="24"/>
        </w:rPr>
        <w:t>à</w:t>
      </w:r>
      <w:proofErr w:type="gramEnd"/>
      <w:r>
        <w:rPr>
          <w:sz w:val="24"/>
        </w:rPr>
        <w:t xml:space="preserve"> -6m pour lui permettre de revenir à un</w:t>
      </w:r>
      <w:r w:rsidR="00C56736">
        <w:rPr>
          <w:sz w:val="24"/>
        </w:rPr>
        <w:t>e tension inférieure à 2.9 bars et pouvoir atteindre ainsi -3m.</w:t>
      </w:r>
    </w:p>
    <w:p w:rsidR="007B4BA9" w:rsidRDefault="007B4BA9" w:rsidP="005F7930">
      <w:pPr>
        <w:spacing w:line="240" w:lineRule="exact"/>
        <w:jc w:val="both"/>
        <w:rPr>
          <w:sz w:val="24"/>
        </w:rPr>
      </w:pPr>
      <w:r>
        <w:rPr>
          <w:sz w:val="24"/>
        </w:rPr>
        <w:t>Bien sûr ce calcul doit être fait à tout moment pour chaque compartiment…</w:t>
      </w:r>
      <w:r w:rsidR="00A81836">
        <w:rPr>
          <w:sz w:val="24"/>
        </w:rPr>
        <w:t xml:space="preserve">De plus il faut tenir compte de la désaturation qui se fait pendant la remontée à 10m/min </w:t>
      </w:r>
      <w:r>
        <w:rPr>
          <w:sz w:val="24"/>
        </w:rPr>
        <w:t>d’où la complexité du calcul</w:t>
      </w:r>
      <w:r w:rsidR="00C56736">
        <w:rPr>
          <w:sz w:val="24"/>
        </w:rPr>
        <w:t xml:space="preserve"> des tables.</w:t>
      </w:r>
      <w:bookmarkStart w:id="0" w:name="_GoBack"/>
      <w:bookmarkEnd w:id="0"/>
    </w:p>
    <w:sectPr w:rsidR="007B4BA9">
      <w:headerReference w:type="default" r:id="rId15"/>
      <w:footerReference w:type="default" r:id="rId16"/>
      <w:type w:val="nextColumn"/>
      <w:pgSz w:w="11907" w:h="16840" w:code="9"/>
      <w:pgMar w:top="1134" w:right="851" w:bottom="1134" w:left="1134" w:header="720" w:footer="10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40" w:rsidRDefault="00FC3340">
      <w:r>
        <w:separator/>
      </w:r>
    </w:p>
  </w:endnote>
  <w:endnote w:type="continuationSeparator" w:id="0">
    <w:p w:rsidR="00FC3340" w:rsidRDefault="00FC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B7" w:rsidRDefault="004D5CCC">
    <w:pPr>
      <w:pStyle w:val="Pieddepage"/>
      <w:tabs>
        <w:tab w:val="clear" w:pos="4536"/>
        <w:tab w:val="clear" w:pos="9072"/>
        <w:tab w:val="center" w:pos="4678"/>
        <w:tab w:val="right" w:pos="9781"/>
      </w:tabs>
    </w:pPr>
    <w:r>
      <w:rPr>
        <w:noProof/>
        <w:lang w:val="fr-BE"/>
      </w:rPr>
      <mc:AlternateContent>
        <mc:Choice Requires="wps">
          <w:drawing>
            <wp:anchor distT="0" distB="0" distL="114300" distR="114300" simplePos="0" relativeHeight="251658752" behindDoc="0" locked="0" layoutInCell="0" allowOverlap="1" wp14:anchorId="1DE96BA9" wp14:editId="1ED3E62C">
              <wp:simplePos x="0" y="0"/>
              <wp:positionH relativeFrom="column">
                <wp:posOffset>1905</wp:posOffset>
              </wp:positionH>
              <wp:positionV relativeFrom="paragraph">
                <wp:posOffset>-18415</wp:posOffset>
              </wp:positionV>
              <wp:extent cx="633476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635"/>
                      </a:xfrm>
                      <a:prstGeom prst="line">
                        <a:avLst/>
                      </a:prstGeom>
                      <a:noFill/>
                      <a:ln w="12700"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5pt" to="49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" o:allowincell="f" strokeweight="1pt">
              <v:stroke startarrowwidth="narrow" startarrowlength="short" endarrowwidth="narrow" endarrowlength="short"/>
            </v:line>
          </w:pict>
        </mc:Fallback>
      </mc:AlternateContent>
    </w:r>
    <w:r w:rsidR="00D21887">
      <w:rPr>
        <w:sz w:val="16"/>
      </w:rPr>
      <w:t>H</w:t>
    </w:r>
    <w:r w:rsidR="00AA63A5">
      <w:rPr>
        <w:sz w:val="16"/>
      </w:rPr>
      <w:t>enry</w:t>
    </w:r>
    <w:r w:rsidR="00D21887">
      <w:rPr>
        <w:sz w:val="16"/>
      </w:rPr>
      <w:t>3*</w:t>
    </w:r>
    <w:r w:rsidR="00AA63A5">
      <w:rPr>
        <w:sz w:val="16"/>
      </w:rPr>
      <w:t>.doc</w:t>
    </w:r>
    <w:r w:rsidR="00AA63A5">
      <w:rPr>
        <w:sz w:val="16"/>
      </w:rPr>
      <w:tab/>
    </w:r>
    <w:r w:rsidR="00AA63A5">
      <w:rPr>
        <w:rStyle w:val="Numrodepage"/>
      </w:rPr>
      <w:fldChar w:fldCharType="begin"/>
    </w:r>
    <w:r w:rsidR="00AA63A5">
      <w:rPr>
        <w:rStyle w:val="Numrodepage"/>
      </w:rPr>
      <w:instrText xml:space="preserve"> PAGE </w:instrText>
    </w:r>
    <w:r w:rsidR="00AA63A5">
      <w:rPr>
        <w:rStyle w:val="Numrodepage"/>
      </w:rPr>
      <w:fldChar w:fldCharType="separate"/>
    </w:r>
    <w:r w:rsidR="00C56736">
      <w:rPr>
        <w:rStyle w:val="Numrodepage"/>
        <w:noProof/>
      </w:rPr>
      <w:t>7</w:t>
    </w:r>
    <w:r w:rsidR="00AA63A5">
      <w:rPr>
        <w:rStyle w:val="Numrodepage"/>
      </w:rPr>
      <w:fldChar w:fldCharType="end"/>
    </w:r>
    <w:r w:rsidR="00AA63A5">
      <w:rPr>
        <w:rStyle w:val="Numrodepage"/>
        <w:sz w:val="24"/>
      </w:rPr>
      <w:tab/>
      <w:t xml:space="preserve">                                           </w:t>
    </w:r>
    <w:r w:rsidR="00AA63A5">
      <w:rPr>
        <w:rStyle w:val="Numrodepage"/>
        <w:sz w:val="16"/>
      </w:rPr>
      <w:t xml:space="preserve">LEONARD A  MF 396 - </w:t>
    </w:r>
    <w:r w:rsidR="00AA63A5">
      <w:rPr>
        <w:rStyle w:val="Numrodepage"/>
        <w:sz w:val="16"/>
      </w:rPr>
      <w:fldChar w:fldCharType="begin"/>
    </w:r>
    <w:r w:rsidR="00AA63A5">
      <w:rPr>
        <w:rStyle w:val="Numrodepage"/>
        <w:sz w:val="16"/>
      </w:rPr>
      <w:instrText xml:space="preserve"> DATE  \l </w:instrText>
    </w:r>
    <w:r w:rsidR="00AA63A5">
      <w:rPr>
        <w:rStyle w:val="Numrodepage"/>
        <w:sz w:val="16"/>
      </w:rPr>
      <w:fldChar w:fldCharType="separate"/>
    </w:r>
    <w:r w:rsidR="00C56736">
      <w:rPr>
        <w:rStyle w:val="Numrodepage"/>
        <w:noProof/>
        <w:sz w:val="16"/>
        <w:lang w:val="fr-BE"/>
      </w:rPr>
      <w:t>12/10/2015</w:t>
    </w:r>
    <w:r w:rsidR="00AA63A5">
      <w:rPr>
        <w:rStyle w:val="Numrodepage"/>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40" w:rsidRDefault="00FC3340">
      <w:r>
        <w:separator/>
      </w:r>
    </w:p>
  </w:footnote>
  <w:footnote w:type="continuationSeparator" w:id="0">
    <w:p w:rsidR="00FC3340" w:rsidRDefault="00FC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B7" w:rsidRDefault="004D5CCC">
    <w:pPr>
      <w:pStyle w:val="En-tte"/>
    </w:pPr>
    <w:r>
      <w:rPr>
        <w:noProof/>
        <w:lang w:val="fr-BE"/>
      </w:rPr>
      <mc:AlternateContent>
        <mc:Choice Requires="wps">
          <w:drawing>
            <wp:anchor distT="0" distB="0" distL="114300" distR="114300" simplePos="0" relativeHeight="251657728" behindDoc="0" locked="0" layoutInCell="0" allowOverlap="1" wp14:anchorId="1C417F5E" wp14:editId="17BFFE03">
              <wp:simplePos x="0" y="0"/>
              <wp:positionH relativeFrom="column">
                <wp:posOffset>2245995</wp:posOffset>
              </wp:positionH>
              <wp:positionV relativeFrom="paragraph">
                <wp:posOffset>164465</wp:posOffset>
              </wp:positionV>
              <wp:extent cx="405447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4475" cy="635"/>
                      </a:xfrm>
                      <a:prstGeom prst="line">
                        <a:avLst/>
                      </a:prstGeom>
                      <a:noFill/>
                      <a:ln w="12700"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12.95pt" to="49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" o:allowincell="f" strokeweight="1pt">
              <v:stroke startarrowwidth="narrow" startarrowlength="short" endarrowwidth="narrow" endarrowlength="short"/>
            </v:line>
          </w:pict>
        </mc:Fallback>
      </mc:AlternateContent>
    </w:r>
    <w:r>
      <w:rPr>
        <w:noProof/>
        <w:lang w:val="fr-BE"/>
      </w:rPr>
      <mc:AlternateContent>
        <mc:Choice Requires="wps">
          <w:drawing>
            <wp:anchor distT="0" distB="0" distL="114300" distR="114300" simplePos="0" relativeHeight="251656704" behindDoc="0" locked="0" layoutInCell="0" allowOverlap="1" wp14:anchorId="3B8069CB" wp14:editId="48676D22">
              <wp:simplePos x="0" y="0"/>
              <wp:positionH relativeFrom="column">
                <wp:posOffset>2245995</wp:posOffset>
              </wp:positionH>
              <wp:positionV relativeFrom="paragraph">
                <wp:posOffset>128270</wp:posOffset>
              </wp:positionV>
              <wp:extent cx="405447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4475" cy="635"/>
                      </a:xfrm>
                      <a:prstGeom prst="line">
                        <a:avLst/>
                      </a:prstGeom>
                      <a:noFill/>
                      <a:ln w="12700"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10.1pt" to="496.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" o:allowincell="f" strokeweight="1pt">
              <v:stroke startarrowwidth="narrow" startarrowlength="short" endarrowwidth="narrow" endarrowlength="short"/>
            </v:line>
          </w:pict>
        </mc:Fallback>
      </mc:AlternateContent>
    </w:r>
    <w:r w:rsidR="00AA63A5">
      <w:rPr>
        <w:rFonts w:ascii="Arial" w:hAnsi="Arial"/>
        <w:b/>
        <w:sz w:val="36"/>
      </w:rPr>
      <w:t xml:space="preserve">CLAS </w:t>
    </w:r>
    <w:r w:rsidR="00D21887">
      <w:rPr>
        <w:rFonts w:ascii="Arial" w:hAnsi="Arial"/>
        <w:b/>
        <w:sz w:val="36"/>
      </w:rPr>
      <w:t>–</w:t>
    </w:r>
    <w:r w:rsidR="00AA63A5">
      <w:rPr>
        <w:rFonts w:ascii="Arial" w:hAnsi="Arial"/>
        <w:b/>
        <w:sz w:val="36"/>
      </w:rPr>
      <w:t xml:space="preserve"> </w:t>
    </w:r>
    <w:r w:rsidR="00D21887">
      <w:rPr>
        <w:rFonts w:ascii="Arial" w:hAnsi="Arial"/>
        <w:b/>
        <w:sz w:val="36"/>
      </w:rPr>
      <w:t>3*</w:t>
    </w:r>
    <w:r w:rsidR="00AA63A5">
      <w:rPr>
        <w:rFonts w:ascii="Arial" w:hAnsi="Arial"/>
        <w:b/>
        <w:sz w:val="36"/>
      </w:rPr>
      <w:t xml:space="preserve"> - Seraing.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16E"/>
    <w:multiLevelType w:val="hybridMultilevel"/>
    <w:tmpl w:val="78D8789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CC"/>
    <w:rsid w:val="0007476A"/>
    <w:rsid w:val="001F454F"/>
    <w:rsid w:val="002E10F0"/>
    <w:rsid w:val="003564A9"/>
    <w:rsid w:val="004D5CCC"/>
    <w:rsid w:val="005F7930"/>
    <w:rsid w:val="006473E4"/>
    <w:rsid w:val="007B4BA9"/>
    <w:rsid w:val="008356DA"/>
    <w:rsid w:val="009F7386"/>
    <w:rsid w:val="00A06D63"/>
    <w:rsid w:val="00A30D62"/>
    <w:rsid w:val="00A368F4"/>
    <w:rsid w:val="00A81836"/>
    <w:rsid w:val="00AA63A5"/>
    <w:rsid w:val="00B42CB7"/>
    <w:rsid w:val="00C56736"/>
    <w:rsid w:val="00D21887"/>
    <w:rsid w:val="00F35478"/>
    <w:rsid w:val="00FC33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spacing w:before="240" w:after="6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2">
    <w:name w:val="List 2"/>
    <w:basedOn w:val="Normal"/>
    <w:semiHidden/>
    <w:pPr>
      <w:ind w:left="566" w:hanging="283"/>
    </w:p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4D5CCC"/>
    <w:rPr>
      <w:rFonts w:ascii="Tahoma" w:hAnsi="Tahoma" w:cs="Tahoma"/>
      <w:sz w:val="16"/>
      <w:szCs w:val="16"/>
    </w:rPr>
  </w:style>
  <w:style w:type="character" w:customStyle="1" w:styleId="TextedebullesCar">
    <w:name w:val="Texte de bulles Car"/>
    <w:basedOn w:val="Policepardfaut"/>
    <w:link w:val="Textedebulles"/>
    <w:uiPriority w:val="99"/>
    <w:semiHidden/>
    <w:rsid w:val="004D5CCC"/>
    <w:rPr>
      <w:rFonts w:ascii="Tahoma" w:hAnsi="Tahoma" w:cs="Tahoma"/>
      <w:sz w:val="16"/>
      <w:szCs w:val="16"/>
      <w:lang w:val="fr-FR"/>
    </w:rPr>
  </w:style>
  <w:style w:type="paragraph" w:styleId="Paragraphedeliste">
    <w:name w:val="List Paragraph"/>
    <w:basedOn w:val="Normal"/>
    <w:uiPriority w:val="34"/>
    <w:qFormat/>
    <w:rsid w:val="002E1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spacing w:before="240" w:after="6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2">
    <w:name w:val="List 2"/>
    <w:basedOn w:val="Normal"/>
    <w:semiHidden/>
    <w:pPr>
      <w:ind w:left="566" w:hanging="283"/>
    </w:p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4D5CCC"/>
    <w:rPr>
      <w:rFonts w:ascii="Tahoma" w:hAnsi="Tahoma" w:cs="Tahoma"/>
      <w:sz w:val="16"/>
      <w:szCs w:val="16"/>
    </w:rPr>
  </w:style>
  <w:style w:type="character" w:customStyle="1" w:styleId="TextedebullesCar">
    <w:name w:val="Texte de bulles Car"/>
    <w:basedOn w:val="Policepardfaut"/>
    <w:link w:val="Textedebulles"/>
    <w:uiPriority w:val="99"/>
    <w:semiHidden/>
    <w:rsid w:val="004D5CCC"/>
    <w:rPr>
      <w:rFonts w:ascii="Tahoma" w:hAnsi="Tahoma" w:cs="Tahoma"/>
      <w:sz w:val="16"/>
      <w:szCs w:val="16"/>
      <w:lang w:val="fr-FR"/>
    </w:rPr>
  </w:style>
  <w:style w:type="paragraph" w:styleId="Paragraphedeliste">
    <w:name w:val="List Paragraph"/>
    <w:basedOn w:val="Normal"/>
    <w:uiPriority w:val="34"/>
    <w:qFormat/>
    <w:rsid w:val="002E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2158</Words>
  <Characters>11875</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BILAN DES CONNAISSANCES D'UN BM(1).</vt:lpstr>
    </vt:vector>
  </TitlesOfParts>
  <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DES CONNAISSANCES D'UN BM(1).</dc:title>
  <dc:creator>Rousseau - Léonard</dc:creator>
  <cp:lastModifiedBy>Anne</cp:lastModifiedBy>
  <cp:revision>10</cp:revision>
  <cp:lastPrinted>1996-07-31T17:22:00Z</cp:lastPrinted>
  <dcterms:created xsi:type="dcterms:W3CDTF">2015-09-20T14:51:00Z</dcterms:created>
  <dcterms:modified xsi:type="dcterms:W3CDTF">2015-10-12T12:12:00Z</dcterms:modified>
</cp:coreProperties>
</file>